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BABC9" w14:textId="1D689CBD" w:rsidR="00D22353" w:rsidRPr="00F06ED8" w:rsidRDefault="00D22353" w:rsidP="00153F4F">
      <w:pPr>
        <w:spacing w:after="0" w:line="240" w:lineRule="auto"/>
        <w:jc w:val="center"/>
        <w:rPr>
          <w:rFonts w:ascii="Times New Roman" w:hAnsi="Times New Roman" w:cs="Times New Roman"/>
          <w:b/>
          <w:szCs w:val="24"/>
        </w:rPr>
      </w:pPr>
      <w:r w:rsidRPr="00F06ED8">
        <w:rPr>
          <w:rFonts w:ascii="Times New Roman" w:hAnsi="Times New Roman" w:cs="Times New Roman"/>
          <w:b/>
          <w:noProof/>
          <w:szCs w:val="24"/>
        </w:rPr>
        <w:drawing>
          <wp:inline distT="0" distB="0" distL="0" distR="0" wp14:anchorId="49EC9424" wp14:editId="4F3FE799">
            <wp:extent cx="4031615" cy="1852771"/>
            <wp:effectExtent l="0" t="0" r="0" b="0"/>
            <wp:docPr id="4" name="Picture 4" descr="C:\Users\Dell\Downloads\main-buildin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Dell\Downloads\main-buildi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5078" cy="1863554"/>
                    </a:xfrm>
                    <a:prstGeom prst="rect">
                      <a:avLst/>
                    </a:prstGeom>
                    <a:noFill/>
                    <a:ln>
                      <a:noFill/>
                    </a:ln>
                  </pic:spPr>
                </pic:pic>
              </a:graphicData>
            </a:graphic>
          </wp:inline>
        </w:drawing>
      </w:r>
    </w:p>
    <w:p w14:paraId="5F4A8337" w14:textId="65E3CEED" w:rsidR="0076738C" w:rsidRPr="00F06ED8" w:rsidRDefault="00DD4AD7" w:rsidP="00933272">
      <w:pPr>
        <w:spacing w:after="0" w:line="240" w:lineRule="auto"/>
        <w:jc w:val="center"/>
        <w:rPr>
          <w:rFonts w:ascii="Times New Roman" w:hAnsi="Times New Roman" w:cs="Times New Roman"/>
          <w:b/>
          <w:sz w:val="32"/>
          <w:szCs w:val="32"/>
        </w:rPr>
      </w:pPr>
      <w:r w:rsidRPr="00F06ED8">
        <w:rPr>
          <w:rFonts w:ascii="Times New Roman" w:hAnsi="Times New Roman" w:cs="Times New Roman"/>
          <w:b/>
          <w:sz w:val="32"/>
          <w:szCs w:val="32"/>
        </w:rPr>
        <w:t>International Conference</w:t>
      </w:r>
    </w:p>
    <w:p w14:paraId="74637748" w14:textId="49A7161B" w:rsidR="00D22353" w:rsidRPr="00F06ED8" w:rsidRDefault="00B928A1" w:rsidP="00153F4F">
      <w:pPr>
        <w:spacing w:after="0" w:line="240" w:lineRule="auto"/>
        <w:jc w:val="center"/>
        <w:rPr>
          <w:rFonts w:ascii="Times New Roman" w:hAnsi="Times New Roman" w:cs="Times New Roman"/>
          <w:b/>
          <w:sz w:val="32"/>
          <w:szCs w:val="32"/>
        </w:rPr>
      </w:pPr>
      <w:r w:rsidRPr="00F06ED8">
        <w:rPr>
          <w:rFonts w:ascii="Times New Roman" w:hAnsi="Times New Roman" w:cs="Times New Roman"/>
          <w:b/>
          <w:sz w:val="32"/>
          <w:szCs w:val="32"/>
        </w:rPr>
        <w:t>on</w:t>
      </w:r>
    </w:p>
    <w:p w14:paraId="0AD64FEF" w14:textId="77777777" w:rsidR="00AB6338" w:rsidRPr="00AB6338" w:rsidRDefault="00AB6338" w:rsidP="00DD4AD7">
      <w:pPr>
        <w:pStyle w:val="Header"/>
        <w:shd w:val="clear" w:color="auto" w:fill="ECF2DA" w:themeFill="accent6" w:themeFillTint="33"/>
        <w:jc w:val="center"/>
        <w:rPr>
          <w:rStyle w:val="Strong"/>
          <w:rFonts w:ascii="Times New Roman" w:eastAsiaTheme="majorEastAsia" w:hAnsi="Times New Roman" w:cs="Times New Roman"/>
          <w:sz w:val="32"/>
          <w:szCs w:val="32"/>
        </w:rPr>
      </w:pPr>
      <w:r w:rsidRPr="00AB6338">
        <w:rPr>
          <w:rStyle w:val="Strong"/>
          <w:rFonts w:ascii="Times New Roman" w:eastAsiaTheme="majorEastAsia" w:hAnsi="Times New Roman" w:cs="Times New Roman"/>
          <w:sz w:val="32"/>
          <w:szCs w:val="32"/>
        </w:rPr>
        <w:t xml:space="preserve">Algebra and Topology with Applications in Artificial Intelligence </w:t>
      </w:r>
    </w:p>
    <w:p w14:paraId="0B564D3F" w14:textId="5AC527CA" w:rsidR="0076738C" w:rsidRPr="00AB6338" w:rsidRDefault="00506994" w:rsidP="00DD4AD7">
      <w:pPr>
        <w:pStyle w:val="Header"/>
        <w:shd w:val="clear" w:color="auto" w:fill="ECF2DA" w:themeFill="accent6" w:themeFillTint="33"/>
        <w:jc w:val="center"/>
        <w:rPr>
          <w:rFonts w:ascii="Times New Roman" w:hAnsi="Times New Roman" w:cs="Times New Roman"/>
          <w:b/>
          <w:iCs/>
          <w:color w:val="C00000"/>
          <w:sz w:val="32"/>
          <w:szCs w:val="32"/>
        </w:rPr>
      </w:pPr>
      <w:r w:rsidRPr="00AB6338">
        <w:rPr>
          <w:rStyle w:val="Strong"/>
          <w:rFonts w:ascii="Times New Roman" w:hAnsi="Times New Roman" w:cs="Times New Roman"/>
          <w:sz w:val="32"/>
          <w:szCs w:val="32"/>
        </w:rPr>
        <w:t>(</w:t>
      </w:r>
      <w:r w:rsidR="00AB6338" w:rsidRPr="00AB6338">
        <w:rPr>
          <w:rStyle w:val="Strong"/>
          <w:rFonts w:ascii="Times New Roman" w:eastAsiaTheme="majorEastAsia" w:hAnsi="Times New Roman" w:cs="Times New Roman"/>
          <w:sz w:val="32"/>
          <w:szCs w:val="32"/>
        </w:rPr>
        <w:t>ICATAAI 2026</w:t>
      </w:r>
      <w:r w:rsidR="00262573" w:rsidRPr="00AB6338">
        <w:rPr>
          <w:rStyle w:val="Strong"/>
          <w:rFonts w:ascii="Times New Roman" w:hAnsi="Times New Roman" w:cs="Times New Roman"/>
          <w:sz w:val="32"/>
          <w:szCs w:val="32"/>
        </w:rPr>
        <w:t>)</w:t>
      </w:r>
    </w:p>
    <w:p w14:paraId="404E76A0" w14:textId="2F1A2893" w:rsidR="0073279B" w:rsidRPr="00F06ED8" w:rsidRDefault="0073279B" w:rsidP="00153F4F">
      <w:pPr>
        <w:shd w:val="clear" w:color="auto" w:fill="FFFFFF" w:themeFill="background1"/>
        <w:spacing w:after="0" w:line="240" w:lineRule="auto"/>
        <w:jc w:val="center"/>
        <w:rPr>
          <w:rFonts w:ascii="Times New Roman" w:hAnsi="Times New Roman" w:cs="Times New Roman"/>
          <w:bCs/>
          <w:sz w:val="30"/>
          <w:szCs w:val="30"/>
          <w:lang w:bidi="ar-SA"/>
        </w:rPr>
      </w:pPr>
      <w:r w:rsidRPr="00F06ED8">
        <w:rPr>
          <w:rFonts w:ascii="Times New Roman" w:hAnsi="Times New Roman" w:cs="Times New Roman"/>
          <w:bCs/>
          <w:sz w:val="30"/>
          <w:szCs w:val="30"/>
          <w:lang w:bidi="ar-SA"/>
        </w:rPr>
        <w:t>Organized by</w:t>
      </w:r>
    </w:p>
    <w:p w14:paraId="1D29ACF2" w14:textId="0D615051" w:rsidR="0073279B" w:rsidRPr="00F06ED8" w:rsidRDefault="0073279B" w:rsidP="00B972A9">
      <w:pPr>
        <w:pStyle w:val="Header"/>
        <w:spacing w:line="276" w:lineRule="auto"/>
        <w:jc w:val="center"/>
        <w:rPr>
          <w:rFonts w:ascii="Times New Roman" w:hAnsi="Times New Roman" w:cs="Times New Roman"/>
          <w:b/>
          <w:sz w:val="30"/>
          <w:szCs w:val="30"/>
        </w:rPr>
      </w:pPr>
      <w:r w:rsidRPr="00F06ED8">
        <w:rPr>
          <w:rFonts w:ascii="Times New Roman" w:hAnsi="Times New Roman" w:cs="Times New Roman"/>
          <w:b/>
          <w:sz w:val="30"/>
          <w:szCs w:val="30"/>
        </w:rPr>
        <w:t xml:space="preserve">Department of </w:t>
      </w:r>
      <w:r w:rsidR="00DD4AD7" w:rsidRPr="00F06ED8">
        <w:rPr>
          <w:rFonts w:ascii="Times New Roman" w:hAnsi="Times New Roman" w:cs="Times New Roman"/>
          <w:b/>
          <w:sz w:val="30"/>
          <w:szCs w:val="30"/>
        </w:rPr>
        <w:t>Mathematics</w:t>
      </w:r>
      <w:r w:rsidRPr="00F06ED8">
        <w:rPr>
          <w:rFonts w:ascii="Times New Roman" w:hAnsi="Times New Roman" w:cs="Times New Roman"/>
          <w:b/>
          <w:sz w:val="30"/>
          <w:szCs w:val="30"/>
        </w:rPr>
        <w:t>, MNNIT</w:t>
      </w:r>
      <w:r w:rsidR="009761AB">
        <w:rPr>
          <w:rFonts w:ascii="Times New Roman" w:hAnsi="Times New Roman" w:cs="Times New Roman"/>
          <w:b/>
          <w:sz w:val="30"/>
          <w:szCs w:val="30"/>
        </w:rPr>
        <w:t xml:space="preserve"> Allahabad</w:t>
      </w:r>
    </w:p>
    <w:p w14:paraId="08AF1893" w14:textId="112A2089" w:rsidR="0073279B" w:rsidRPr="00F06ED8" w:rsidRDefault="00153F4F" w:rsidP="00BC0E0E">
      <w:pPr>
        <w:pStyle w:val="Header"/>
        <w:jc w:val="center"/>
        <w:rPr>
          <w:rFonts w:ascii="Times New Roman" w:hAnsi="Times New Roman" w:cs="Times New Roman"/>
          <w:b/>
          <w:sz w:val="28"/>
          <w:szCs w:val="28"/>
        </w:rPr>
      </w:pPr>
      <w:r w:rsidRPr="00F06ED8">
        <w:rPr>
          <w:rFonts w:ascii="Times New Roman" w:hAnsi="Times New Roman" w:cs="Times New Roman"/>
          <w:b/>
          <w:noProof/>
          <w:color w:val="FF0000"/>
          <w:sz w:val="20"/>
        </w:rPr>
        <w:drawing>
          <wp:inline distT="0" distB="0" distL="0" distR="0" wp14:anchorId="6F6F78DB" wp14:editId="366ED035">
            <wp:extent cx="881773" cy="1104900"/>
            <wp:effectExtent l="0" t="0" r="0" b="0"/>
            <wp:docPr id="2" name="Picture 2" descr="C:\Users\Dell\Download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downlo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4544" cy="1108372"/>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3522"/>
        <w:gridCol w:w="3577"/>
        <w:gridCol w:w="52"/>
      </w:tblGrid>
      <w:tr w:rsidR="00153F4F" w:rsidRPr="00F06ED8" w14:paraId="3C85C339" w14:textId="77777777" w:rsidTr="002E77B5">
        <w:tc>
          <w:tcPr>
            <w:tcW w:w="3642" w:type="dxa"/>
            <w:gridSpan w:val="2"/>
            <w:vAlign w:val="center"/>
          </w:tcPr>
          <w:p w14:paraId="217528A9" w14:textId="2764059B" w:rsidR="00153F4F" w:rsidRPr="00F06ED8" w:rsidRDefault="00153F4F" w:rsidP="00153F4F">
            <w:pPr>
              <w:pStyle w:val="Header"/>
              <w:jc w:val="center"/>
              <w:rPr>
                <w:rFonts w:ascii="Times New Roman" w:hAnsi="Times New Roman" w:cs="Times New Roman"/>
                <w:b/>
                <w:sz w:val="24"/>
                <w:szCs w:val="24"/>
              </w:rPr>
            </w:pPr>
          </w:p>
        </w:tc>
        <w:tc>
          <w:tcPr>
            <w:tcW w:w="3642" w:type="dxa"/>
            <w:gridSpan w:val="2"/>
            <w:vAlign w:val="center"/>
          </w:tcPr>
          <w:p w14:paraId="26A5AA5F" w14:textId="1913CB1E" w:rsidR="00153F4F" w:rsidRPr="00F06ED8" w:rsidRDefault="00153F4F" w:rsidP="00FD4508">
            <w:pPr>
              <w:pStyle w:val="Header"/>
              <w:rPr>
                <w:rFonts w:ascii="Times New Roman" w:hAnsi="Times New Roman" w:cs="Times New Roman"/>
                <w:b/>
                <w:sz w:val="24"/>
                <w:szCs w:val="24"/>
              </w:rPr>
            </w:pPr>
          </w:p>
        </w:tc>
      </w:tr>
      <w:tr w:rsidR="00345D0C" w:rsidRPr="00F06ED8" w14:paraId="6A1B3C44" w14:textId="77777777" w:rsidTr="00153F4F">
        <w:tblPrEx>
          <w:shd w:val="clear" w:color="auto" w:fill="FFFFFF" w:themeFill="background1"/>
        </w:tblPrEx>
        <w:trPr>
          <w:gridBefore w:val="1"/>
          <w:gridAfter w:val="1"/>
          <w:wBefore w:w="108" w:type="dxa"/>
          <w:wAfter w:w="52" w:type="dxa"/>
        </w:trPr>
        <w:tc>
          <w:tcPr>
            <w:tcW w:w="7124" w:type="dxa"/>
            <w:gridSpan w:val="2"/>
            <w:shd w:val="clear" w:color="auto" w:fill="FFFFFF" w:themeFill="background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7"/>
            </w:tblGrid>
            <w:tr w:rsidR="00A07218" w:rsidRPr="00F06ED8" w14:paraId="2B14E52E" w14:textId="77777777" w:rsidTr="00332EFD">
              <w:tc>
                <w:tcPr>
                  <w:tcW w:w="6857" w:type="dxa"/>
                  <w:shd w:val="clear" w:color="auto" w:fill="E4F4DF" w:themeFill="accent5" w:themeFillTint="33"/>
                  <w:vAlign w:val="center"/>
                </w:tcPr>
                <w:p w14:paraId="55AEB9A5" w14:textId="41EA418F" w:rsidR="00262573" w:rsidRPr="00F06ED8" w:rsidRDefault="00174961" w:rsidP="009761AB">
                  <w:pPr>
                    <w:jc w:val="center"/>
                    <w:rPr>
                      <w:rFonts w:ascii="Times New Roman" w:hAnsi="Times New Roman" w:cs="Times New Roman"/>
                      <w:b/>
                      <w:color w:val="0000CC"/>
                      <w:sz w:val="28"/>
                      <w:szCs w:val="28"/>
                    </w:rPr>
                  </w:pPr>
                  <w:r>
                    <w:rPr>
                      <w:rFonts w:ascii="Times New Roman" w:hAnsi="Times New Roman" w:cs="Times New Roman"/>
                      <w:b/>
                      <w:color w:val="0000CC"/>
                      <w:sz w:val="28"/>
                      <w:szCs w:val="28"/>
                      <w:u w:val="single"/>
                    </w:rPr>
                    <w:t>October 2-4</w:t>
                  </w:r>
                  <w:r w:rsidR="00A07218" w:rsidRPr="00F06ED8">
                    <w:rPr>
                      <w:rFonts w:ascii="Times New Roman" w:hAnsi="Times New Roman" w:cs="Times New Roman"/>
                      <w:b/>
                      <w:color w:val="0000CC"/>
                      <w:sz w:val="28"/>
                      <w:szCs w:val="28"/>
                      <w:u w:val="single"/>
                    </w:rPr>
                    <w:t>, 202</w:t>
                  </w:r>
                  <w:r w:rsidR="00FF1F60" w:rsidRPr="00F06ED8">
                    <w:rPr>
                      <w:rFonts w:ascii="Times New Roman" w:hAnsi="Times New Roman" w:cs="Times New Roman"/>
                      <w:b/>
                      <w:color w:val="0000CC"/>
                      <w:sz w:val="28"/>
                      <w:szCs w:val="28"/>
                      <w:u w:val="single"/>
                    </w:rPr>
                    <w:t>6</w:t>
                  </w:r>
                  <w:r w:rsidR="00262573" w:rsidRPr="00F06ED8">
                    <w:rPr>
                      <w:rFonts w:ascii="Times New Roman" w:hAnsi="Times New Roman" w:cs="Times New Roman"/>
                      <w:b/>
                      <w:color w:val="0000CC"/>
                      <w:sz w:val="28"/>
                      <w:szCs w:val="28"/>
                    </w:rPr>
                    <w:t xml:space="preserve"> </w:t>
                  </w:r>
                </w:p>
              </w:tc>
            </w:tr>
          </w:tbl>
          <w:p w14:paraId="0DB4BF4A" w14:textId="177DDDE1" w:rsidR="00345D0C" w:rsidRPr="00F06ED8" w:rsidRDefault="00345D0C" w:rsidP="00625C8B">
            <w:pPr>
              <w:spacing w:line="360" w:lineRule="auto"/>
              <w:jc w:val="center"/>
              <w:rPr>
                <w:rFonts w:ascii="Times New Roman" w:hAnsi="Times New Roman" w:cs="Times New Roman"/>
                <w:b/>
                <w:i/>
                <w:iCs/>
                <w:color w:val="C00000"/>
                <w:sz w:val="32"/>
                <w:szCs w:val="32"/>
                <w:u w:val="thick"/>
              </w:rPr>
            </w:pPr>
          </w:p>
        </w:tc>
      </w:tr>
    </w:tbl>
    <w:p w14:paraId="68B782A4" w14:textId="77777777" w:rsidR="00262573" w:rsidRPr="00F06ED8" w:rsidRDefault="00262573" w:rsidP="00046327">
      <w:pPr>
        <w:pStyle w:val="Header"/>
        <w:shd w:val="clear" w:color="auto" w:fill="FFFFFF" w:themeFill="background1"/>
        <w:spacing w:line="276" w:lineRule="auto"/>
        <w:rPr>
          <w:rFonts w:ascii="Times New Roman" w:hAnsi="Times New Roman" w:cs="Times New Roman"/>
          <w:b/>
          <w:color w:val="C00000"/>
          <w:sz w:val="24"/>
          <w:szCs w:val="24"/>
          <w:u w:val="single"/>
        </w:rPr>
      </w:pPr>
    </w:p>
    <w:p w14:paraId="2F35D607" w14:textId="25264A0C" w:rsidR="007D242F" w:rsidRPr="00F06ED8" w:rsidRDefault="00C06C31" w:rsidP="00046327">
      <w:pPr>
        <w:pStyle w:val="Header"/>
        <w:shd w:val="clear" w:color="auto" w:fill="FFFFFF" w:themeFill="background1"/>
        <w:spacing w:line="276" w:lineRule="auto"/>
        <w:rPr>
          <w:rFonts w:ascii="Times New Roman" w:hAnsi="Times New Roman" w:cs="Times New Roman"/>
          <w:b/>
          <w:color w:val="C00000"/>
          <w:sz w:val="24"/>
          <w:szCs w:val="24"/>
          <w:u w:val="single"/>
        </w:rPr>
      </w:pPr>
      <w:r w:rsidRPr="00F06ED8">
        <w:rPr>
          <w:rFonts w:ascii="Times New Roman" w:hAnsi="Times New Roman" w:cs="Times New Roman"/>
          <w:b/>
          <w:color w:val="C00000"/>
          <w:sz w:val="24"/>
          <w:szCs w:val="24"/>
          <w:u w:val="single"/>
        </w:rPr>
        <w:t>Organizing Committee</w:t>
      </w:r>
    </w:p>
    <w:p w14:paraId="631BC29D" w14:textId="77777777" w:rsidR="00262573" w:rsidRPr="00F06ED8" w:rsidRDefault="00262573" w:rsidP="00046327">
      <w:pPr>
        <w:pStyle w:val="Header"/>
        <w:shd w:val="clear" w:color="auto" w:fill="FFFFFF" w:themeFill="background1"/>
        <w:spacing w:line="276" w:lineRule="auto"/>
        <w:rPr>
          <w:rFonts w:ascii="Times New Roman" w:hAnsi="Times New Roman" w:cs="Times New Roman"/>
          <w:b/>
          <w:color w:val="C00000"/>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21"/>
        <w:gridCol w:w="338"/>
        <w:gridCol w:w="936"/>
        <w:gridCol w:w="1458"/>
        <w:gridCol w:w="1054"/>
        <w:gridCol w:w="2223"/>
        <w:gridCol w:w="628"/>
      </w:tblGrid>
      <w:tr w:rsidR="00C06C31" w:rsidRPr="00F06ED8" w14:paraId="4D55E464" w14:textId="77777777" w:rsidTr="002F3D08">
        <w:trPr>
          <w:gridAfter w:val="1"/>
          <w:wAfter w:w="638" w:type="dxa"/>
          <w:trHeight w:val="546"/>
        </w:trPr>
        <w:tc>
          <w:tcPr>
            <w:tcW w:w="1895" w:type="dxa"/>
            <w:gridSpan w:val="3"/>
            <w:shd w:val="clear" w:color="auto" w:fill="FFFFFF" w:themeFill="background1"/>
          </w:tcPr>
          <w:p w14:paraId="3F609998" w14:textId="1FAA33F4" w:rsidR="00C06C31" w:rsidRPr="00F06ED8" w:rsidRDefault="00C06C31" w:rsidP="0009092E">
            <w:pPr>
              <w:pStyle w:val="ListParagraph"/>
              <w:ind w:left="0"/>
              <w:jc w:val="both"/>
              <w:rPr>
                <w:rFonts w:ascii="Times New Roman" w:hAnsi="Times New Roman" w:cs="Times New Roman"/>
                <w:sz w:val="24"/>
                <w:szCs w:val="24"/>
              </w:rPr>
            </w:pPr>
            <w:r w:rsidRPr="00F06ED8">
              <w:rPr>
                <w:rFonts w:ascii="Times New Roman" w:hAnsi="Times New Roman" w:cs="Times New Roman"/>
                <w:b/>
                <w:sz w:val="24"/>
                <w:szCs w:val="24"/>
              </w:rPr>
              <w:t>Patron</w:t>
            </w:r>
          </w:p>
        </w:tc>
        <w:tc>
          <w:tcPr>
            <w:tcW w:w="4751" w:type="dxa"/>
            <w:gridSpan w:val="3"/>
            <w:shd w:val="clear" w:color="auto" w:fill="FFFFFF" w:themeFill="background1"/>
          </w:tcPr>
          <w:p w14:paraId="77F127E5" w14:textId="07D81E07" w:rsidR="0011231B" w:rsidRPr="00F06ED8" w:rsidRDefault="00C06C31" w:rsidP="008D55D0">
            <w:pPr>
              <w:pStyle w:val="ListParagraph"/>
              <w:ind w:left="0"/>
              <w:jc w:val="both"/>
              <w:rPr>
                <w:rFonts w:ascii="Times New Roman" w:hAnsi="Times New Roman" w:cs="Times New Roman"/>
                <w:bCs/>
                <w:sz w:val="24"/>
                <w:szCs w:val="24"/>
              </w:rPr>
            </w:pPr>
            <w:r w:rsidRPr="00F06ED8">
              <w:rPr>
                <w:rFonts w:ascii="Times New Roman" w:hAnsi="Times New Roman" w:cs="Times New Roman"/>
                <w:bCs/>
                <w:sz w:val="24"/>
                <w:szCs w:val="24"/>
              </w:rPr>
              <w:t xml:space="preserve">Prof. Rama </w:t>
            </w:r>
            <w:proofErr w:type="spellStart"/>
            <w:r w:rsidRPr="00F06ED8">
              <w:rPr>
                <w:rFonts w:ascii="Times New Roman" w:hAnsi="Times New Roman" w:cs="Times New Roman"/>
                <w:bCs/>
                <w:sz w:val="24"/>
                <w:szCs w:val="24"/>
              </w:rPr>
              <w:t>Shanker</w:t>
            </w:r>
            <w:proofErr w:type="spellEnd"/>
            <w:r w:rsidR="0011231B" w:rsidRPr="00F06ED8">
              <w:rPr>
                <w:rFonts w:ascii="Times New Roman" w:hAnsi="Times New Roman" w:cs="Times New Roman"/>
                <w:bCs/>
                <w:sz w:val="24"/>
                <w:szCs w:val="24"/>
              </w:rPr>
              <w:t xml:space="preserve"> </w:t>
            </w:r>
            <w:r w:rsidRPr="00F06ED8">
              <w:rPr>
                <w:rFonts w:ascii="Times New Roman" w:hAnsi="Times New Roman" w:cs="Times New Roman"/>
                <w:bCs/>
                <w:sz w:val="24"/>
                <w:szCs w:val="24"/>
              </w:rPr>
              <w:t>Verma</w:t>
            </w:r>
            <w:r w:rsidR="00DD4AD7" w:rsidRPr="00F06ED8">
              <w:rPr>
                <w:rFonts w:ascii="Times New Roman" w:hAnsi="Times New Roman" w:cs="Times New Roman"/>
                <w:bCs/>
                <w:sz w:val="24"/>
                <w:szCs w:val="24"/>
              </w:rPr>
              <w:t>,</w:t>
            </w:r>
          </w:p>
          <w:p w14:paraId="7994678F" w14:textId="38D2B482" w:rsidR="00DD4AD7" w:rsidRPr="00F06ED8" w:rsidRDefault="00C06C31" w:rsidP="00DD4AD7">
            <w:pPr>
              <w:pStyle w:val="ListParagraph"/>
              <w:spacing w:line="276" w:lineRule="auto"/>
              <w:ind w:left="0"/>
              <w:jc w:val="both"/>
              <w:rPr>
                <w:rFonts w:ascii="Times New Roman" w:hAnsi="Times New Roman" w:cs="Times New Roman"/>
                <w:bCs/>
                <w:sz w:val="24"/>
                <w:szCs w:val="24"/>
              </w:rPr>
            </w:pPr>
            <w:r w:rsidRPr="00F06ED8">
              <w:rPr>
                <w:rFonts w:ascii="Times New Roman" w:hAnsi="Times New Roman" w:cs="Times New Roman"/>
                <w:bCs/>
                <w:sz w:val="24"/>
                <w:szCs w:val="24"/>
              </w:rPr>
              <w:t>Director, MNNITA</w:t>
            </w:r>
            <w:r w:rsidR="0073279B" w:rsidRPr="00F06ED8">
              <w:rPr>
                <w:rFonts w:ascii="Times New Roman" w:hAnsi="Times New Roman" w:cs="Times New Roman"/>
                <w:bCs/>
                <w:sz w:val="24"/>
                <w:szCs w:val="24"/>
              </w:rPr>
              <w:t>.</w:t>
            </w:r>
          </w:p>
        </w:tc>
      </w:tr>
      <w:tr w:rsidR="00C06C31" w:rsidRPr="00F06ED8" w14:paraId="65F0060A" w14:textId="77777777" w:rsidTr="002F3D08">
        <w:trPr>
          <w:gridAfter w:val="1"/>
          <w:wAfter w:w="638" w:type="dxa"/>
          <w:trHeight w:val="370"/>
        </w:trPr>
        <w:tc>
          <w:tcPr>
            <w:tcW w:w="1895" w:type="dxa"/>
            <w:gridSpan w:val="3"/>
            <w:shd w:val="clear" w:color="auto" w:fill="FFFFFF" w:themeFill="background1"/>
          </w:tcPr>
          <w:p w14:paraId="735CAD71" w14:textId="6D09A31C" w:rsidR="00C06C31" w:rsidRPr="00F06ED8" w:rsidRDefault="00DD4AD7" w:rsidP="0009092E">
            <w:pPr>
              <w:pStyle w:val="ListParagraph"/>
              <w:spacing w:line="276" w:lineRule="auto"/>
              <w:ind w:left="0"/>
              <w:jc w:val="both"/>
              <w:rPr>
                <w:rFonts w:ascii="Times New Roman" w:hAnsi="Times New Roman" w:cs="Times New Roman"/>
                <w:b/>
                <w:sz w:val="24"/>
                <w:szCs w:val="24"/>
              </w:rPr>
            </w:pPr>
            <w:r w:rsidRPr="00F06ED8">
              <w:rPr>
                <w:rFonts w:ascii="Times New Roman" w:hAnsi="Times New Roman" w:cs="Times New Roman"/>
                <w:b/>
                <w:sz w:val="24"/>
                <w:szCs w:val="24"/>
              </w:rPr>
              <w:t>Chairman</w:t>
            </w:r>
          </w:p>
        </w:tc>
        <w:tc>
          <w:tcPr>
            <w:tcW w:w="4751" w:type="dxa"/>
            <w:gridSpan w:val="3"/>
            <w:shd w:val="clear" w:color="auto" w:fill="FFFFFF" w:themeFill="background1"/>
          </w:tcPr>
          <w:p w14:paraId="6554167F" w14:textId="1CA85419" w:rsidR="00113DD4" w:rsidRPr="00F06ED8" w:rsidRDefault="00753A80" w:rsidP="00797581">
            <w:pPr>
              <w:ind w:right="-1014"/>
              <w:jc w:val="both"/>
              <w:rPr>
                <w:rFonts w:ascii="Times New Roman" w:hAnsi="Times New Roman" w:cs="Times New Roman"/>
                <w:sz w:val="24"/>
                <w:szCs w:val="24"/>
              </w:rPr>
            </w:pPr>
            <w:r>
              <w:rPr>
                <w:rFonts w:ascii="Times New Roman" w:hAnsi="Times New Roman" w:cs="Times New Roman"/>
                <w:sz w:val="24"/>
                <w:szCs w:val="24"/>
              </w:rPr>
              <w:t xml:space="preserve">Head, </w:t>
            </w:r>
            <w:proofErr w:type="gramStart"/>
            <w:r>
              <w:rPr>
                <w:rFonts w:ascii="Times New Roman" w:hAnsi="Times New Roman" w:cs="Times New Roman"/>
                <w:sz w:val="24"/>
                <w:szCs w:val="24"/>
              </w:rPr>
              <w:t>Department  of</w:t>
            </w:r>
            <w:proofErr w:type="gramEnd"/>
            <w:r>
              <w:rPr>
                <w:rFonts w:ascii="Times New Roman" w:hAnsi="Times New Roman" w:cs="Times New Roman"/>
                <w:sz w:val="24"/>
                <w:szCs w:val="24"/>
              </w:rPr>
              <w:t xml:space="preserve"> </w:t>
            </w:r>
            <w:r w:rsidR="00174961">
              <w:rPr>
                <w:rFonts w:ascii="Times New Roman" w:hAnsi="Times New Roman" w:cs="Times New Roman"/>
                <w:sz w:val="24"/>
                <w:szCs w:val="24"/>
              </w:rPr>
              <w:t xml:space="preserve"> </w:t>
            </w:r>
            <w:r>
              <w:rPr>
                <w:rFonts w:ascii="Times New Roman" w:hAnsi="Times New Roman" w:cs="Times New Roman"/>
                <w:sz w:val="24"/>
                <w:szCs w:val="24"/>
              </w:rPr>
              <w:t>Mathematics</w:t>
            </w:r>
            <w:r w:rsidR="0076738C" w:rsidRPr="00F06ED8">
              <w:rPr>
                <w:rFonts w:ascii="Times New Roman" w:hAnsi="Times New Roman" w:cs="Times New Roman"/>
                <w:sz w:val="24"/>
                <w:szCs w:val="24"/>
              </w:rPr>
              <w:t xml:space="preserve">, </w:t>
            </w:r>
            <w:r w:rsidR="00DD4AD7" w:rsidRPr="00F06ED8">
              <w:rPr>
                <w:rFonts w:ascii="Times New Roman" w:hAnsi="Times New Roman" w:cs="Times New Roman"/>
                <w:sz w:val="24"/>
                <w:szCs w:val="24"/>
              </w:rPr>
              <w:t>MNNITA</w:t>
            </w:r>
          </w:p>
        </w:tc>
      </w:tr>
      <w:tr w:rsidR="00C06C31" w:rsidRPr="00F06ED8" w14:paraId="47B065BB" w14:textId="77777777" w:rsidTr="002F3D08">
        <w:trPr>
          <w:gridAfter w:val="1"/>
          <w:wAfter w:w="638" w:type="dxa"/>
          <w:trHeight w:val="411"/>
        </w:trPr>
        <w:tc>
          <w:tcPr>
            <w:tcW w:w="1895" w:type="dxa"/>
            <w:gridSpan w:val="3"/>
            <w:shd w:val="clear" w:color="auto" w:fill="FFFFFF" w:themeFill="background1"/>
          </w:tcPr>
          <w:p w14:paraId="459D79AF" w14:textId="3027FA9F" w:rsidR="00C06C31" w:rsidRPr="00F06ED8" w:rsidRDefault="0076738C" w:rsidP="0009092E">
            <w:pPr>
              <w:pStyle w:val="ListParagraph"/>
              <w:ind w:left="0"/>
              <w:jc w:val="both"/>
              <w:rPr>
                <w:rFonts w:ascii="Times New Roman" w:hAnsi="Times New Roman" w:cs="Times New Roman"/>
                <w:b/>
                <w:sz w:val="24"/>
                <w:szCs w:val="24"/>
              </w:rPr>
            </w:pPr>
            <w:proofErr w:type="spellStart"/>
            <w:r w:rsidRPr="00F06ED8">
              <w:rPr>
                <w:rFonts w:ascii="Times New Roman" w:hAnsi="Times New Roman" w:cs="Times New Roman"/>
                <w:b/>
                <w:sz w:val="24"/>
                <w:szCs w:val="24"/>
              </w:rPr>
              <w:t>Convenor</w:t>
            </w:r>
            <w:r w:rsidR="00C96D5C">
              <w:rPr>
                <w:rFonts w:ascii="Times New Roman" w:hAnsi="Times New Roman" w:cs="Times New Roman"/>
                <w:b/>
                <w:sz w:val="24"/>
                <w:szCs w:val="24"/>
              </w:rPr>
              <w:t>s</w:t>
            </w:r>
            <w:proofErr w:type="spellEnd"/>
          </w:p>
          <w:p w14:paraId="759B4D61" w14:textId="77777777" w:rsidR="00EE1B21" w:rsidRPr="00F06ED8" w:rsidRDefault="00EE1B21" w:rsidP="0009092E">
            <w:pPr>
              <w:pStyle w:val="ListParagraph"/>
              <w:ind w:left="0"/>
              <w:jc w:val="both"/>
              <w:rPr>
                <w:rFonts w:ascii="Times New Roman" w:hAnsi="Times New Roman" w:cs="Times New Roman"/>
                <w:b/>
                <w:sz w:val="24"/>
                <w:szCs w:val="24"/>
              </w:rPr>
            </w:pPr>
          </w:p>
          <w:p w14:paraId="78128AB3" w14:textId="77777777" w:rsidR="00EE1B21" w:rsidRPr="00F06ED8" w:rsidRDefault="00EE1B21" w:rsidP="0009092E">
            <w:pPr>
              <w:pStyle w:val="ListParagraph"/>
              <w:ind w:left="0"/>
              <w:jc w:val="both"/>
              <w:rPr>
                <w:rFonts w:ascii="Times New Roman" w:hAnsi="Times New Roman" w:cs="Times New Roman"/>
                <w:b/>
                <w:sz w:val="24"/>
                <w:szCs w:val="24"/>
              </w:rPr>
            </w:pPr>
          </w:p>
          <w:p w14:paraId="442489CB" w14:textId="784A9456" w:rsidR="00EE1B21" w:rsidRPr="00F06ED8" w:rsidRDefault="00EE1B21" w:rsidP="003503D5">
            <w:pPr>
              <w:pStyle w:val="ListParagraph"/>
              <w:ind w:left="0"/>
              <w:jc w:val="both"/>
              <w:rPr>
                <w:rFonts w:ascii="Times New Roman" w:hAnsi="Times New Roman" w:cs="Times New Roman"/>
                <w:b/>
                <w:sz w:val="24"/>
                <w:szCs w:val="24"/>
                <w:vertAlign w:val="superscript"/>
              </w:rPr>
            </w:pPr>
            <w:r w:rsidRPr="00F06ED8">
              <w:rPr>
                <w:rFonts w:ascii="Times New Roman" w:hAnsi="Times New Roman" w:cs="Times New Roman"/>
                <w:b/>
                <w:sz w:val="24"/>
                <w:szCs w:val="24"/>
              </w:rPr>
              <w:t>Secretar</w:t>
            </w:r>
            <w:r w:rsidR="003503D5">
              <w:rPr>
                <w:rFonts w:ascii="Times New Roman" w:hAnsi="Times New Roman" w:cs="Times New Roman"/>
                <w:b/>
                <w:sz w:val="24"/>
                <w:szCs w:val="24"/>
              </w:rPr>
              <w:t>ies</w:t>
            </w:r>
          </w:p>
        </w:tc>
        <w:tc>
          <w:tcPr>
            <w:tcW w:w="4751" w:type="dxa"/>
            <w:gridSpan w:val="3"/>
            <w:shd w:val="clear" w:color="auto" w:fill="FFFFFF" w:themeFill="background1"/>
          </w:tcPr>
          <w:p w14:paraId="6FB31F3F" w14:textId="094DE839" w:rsidR="00C06C31" w:rsidRPr="00F06ED8" w:rsidRDefault="00262573" w:rsidP="0076738C">
            <w:pPr>
              <w:ind w:right="-1014"/>
              <w:jc w:val="both"/>
              <w:rPr>
                <w:rFonts w:ascii="Times New Roman" w:hAnsi="Times New Roman" w:cs="Times New Roman"/>
                <w:bCs/>
                <w:sz w:val="24"/>
                <w:szCs w:val="24"/>
              </w:rPr>
            </w:pPr>
            <w:r w:rsidRPr="00F06ED8">
              <w:rPr>
                <w:rFonts w:ascii="Times New Roman" w:hAnsi="Times New Roman" w:cs="Times New Roman"/>
              </w:rPr>
              <w:t xml:space="preserve">Prof. Shiv </w:t>
            </w:r>
            <w:proofErr w:type="spellStart"/>
            <w:r w:rsidRPr="00F06ED8">
              <w:rPr>
                <w:rFonts w:ascii="Times New Roman" w:hAnsi="Times New Roman" w:cs="Times New Roman"/>
              </w:rPr>
              <w:t>Datt</w:t>
            </w:r>
            <w:proofErr w:type="spellEnd"/>
            <w:r w:rsidRPr="00F06ED8">
              <w:rPr>
                <w:rFonts w:ascii="Times New Roman" w:hAnsi="Times New Roman" w:cs="Times New Roman"/>
              </w:rPr>
              <w:t xml:space="preserve"> Kumar</w:t>
            </w:r>
            <w:r w:rsidR="0076738C" w:rsidRPr="00F06ED8">
              <w:rPr>
                <w:rFonts w:ascii="Times New Roman" w:hAnsi="Times New Roman" w:cs="Times New Roman"/>
                <w:bCs/>
                <w:sz w:val="24"/>
                <w:szCs w:val="24"/>
              </w:rPr>
              <w:t>, MNNITA</w:t>
            </w:r>
          </w:p>
          <w:p w14:paraId="51C1A2B9" w14:textId="2E34D1A0" w:rsidR="00E32825" w:rsidRPr="00F06ED8" w:rsidRDefault="00E32825" w:rsidP="00613373">
            <w:pPr>
              <w:ind w:right="-1014"/>
              <w:jc w:val="both"/>
              <w:rPr>
                <w:rFonts w:ascii="Times New Roman" w:hAnsi="Times New Roman" w:cs="Times New Roman"/>
                <w:bCs/>
                <w:sz w:val="24"/>
                <w:szCs w:val="24"/>
              </w:rPr>
            </w:pPr>
            <w:r w:rsidRPr="00F06ED8">
              <w:rPr>
                <w:rFonts w:ascii="Times New Roman" w:hAnsi="Times New Roman" w:cs="Times New Roman"/>
                <w:bCs/>
                <w:sz w:val="24"/>
                <w:szCs w:val="24"/>
              </w:rPr>
              <w:t>Dr.</w:t>
            </w:r>
            <w:r w:rsidR="00EE1B21" w:rsidRPr="00F06ED8">
              <w:rPr>
                <w:rFonts w:ascii="Times New Roman" w:hAnsi="Times New Roman" w:cs="Times New Roman"/>
                <w:bCs/>
                <w:sz w:val="24"/>
                <w:szCs w:val="24"/>
              </w:rPr>
              <w:t xml:space="preserve"> </w:t>
            </w:r>
            <w:r w:rsidR="00262573" w:rsidRPr="00F06ED8">
              <w:rPr>
                <w:rFonts w:ascii="Times New Roman" w:hAnsi="Times New Roman" w:cs="Times New Roman"/>
                <w:bCs/>
                <w:sz w:val="24"/>
                <w:szCs w:val="24"/>
              </w:rPr>
              <w:t>Surabhi Tiwari</w:t>
            </w:r>
            <w:r w:rsidR="0076738C" w:rsidRPr="00F06ED8">
              <w:rPr>
                <w:rFonts w:ascii="Times New Roman" w:hAnsi="Times New Roman" w:cs="Times New Roman"/>
                <w:bCs/>
                <w:sz w:val="24"/>
                <w:szCs w:val="24"/>
              </w:rPr>
              <w:t>, MNNITA</w:t>
            </w:r>
          </w:p>
          <w:p w14:paraId="68FF6ACE" w14:textId="5579DC6B" w:rsidR="00613373" w:rsidRPr="00F06ED8" w:rsidRDefault="00613373" w:rsidP="008D55D0">
            <w:pPr>
              <w:spacing w:line="360" w:lineRule="auto"/>
              <w:ind w:right="-1014"/>
              <w:jc w:val="both"/>
              <w:rPr>
                <w:rFonts w:ascii="Times New Roman" w:hAnsi="Times New Roman" w:cs="Times New Roman"/>
                <w:bCs/>
                <w:sz w:val="24"/>
                <w:szCs w:val="24"/>
              </w:rPr>
            </w:pPr>
            <w:r w:rsidRPr="00F06ED8">
              <w:rPr>
                <w:rFonts w:ascii="Times New Roman" w:hAnsi="Times New Roman" w:cs="Times New Roman"/>
                <w:bCs/>
                <w:sz w:val="24"/>
                <w:szCs w:val="24"/>
              </w:rPr>
              <w:t xml:space="preserve">Dr. </w:t>
            </w:r>
            <w:r w:rsidR="00262573" w:rsidRPr="00F06ED8">
              <w:rPr>
                <w:rFonts w:ascii="Times New Roman" w:hAnsi="Times New Roman" w:cs="Times New Roman"/>
                <w:bCs/>
                <w:sz w:val="24"/>
                <w:szCs w:val="24"/>
              </w:rPr>
              <w:t>Prashanta Majee</w:t>
            </w:r>
            <w:r w:rsidRPr="00F06ED8">
              <w:rPr>
                <w:rFonts w:ascii="Times New Roman" w:hAnsi="Times New Roman" w:cs="Times New Roman"/>
                <w:bCs/>
                <w:sz w:val="24"/>
                <w:szCs w:val="24"/>
              </w:rPr>
              <w:t>, MNNITA</w:t>
            </w:r>
          </w:p>
          <w:p w14:paraId="5F515008" w14:textId="77777777" w:rsidR="00262573" w:rsidRPr="00F06ED8" w:rsidRDefault="00262573" w:rsidP="00262573">
            <w:pPr>
              <w:ind w:right="-1014"/>
              <w:jc w:val="both"/>
              <w:rPr>
                <w:rFonts w:ascii="Times New Roman" w:hAnsi="Times New Roman" w:cs="Times New Roman"/>
                <w:bCs/>
                <w:sz w:val="24"/>
                <w:szCs w:val="24"/>
              </w:rPr>
            </w:pPr>
            <w:r w:rsidRPr="00F06ED8">
              <w:rPr>
                <w:rFonts w:ascii="Times New Roman" w:hAnsi="Times New Roman" w:cs="Times New Roman"/>
                <w:bCs/>
                <w:sz w:val="24"/>
                <w:szCs w:val="24"/>
              </w:rPr>
              <w:t>Dr. Surabhi Tiwari, MNNITA</w:t>
            </w:r>
          </w:p>
          <w:p w14:paraId="72C3C3AA" w14:textId="77777777" w:rsidR="00007A55" w:rsidRDefault="00262573" w:rsidP="00175C60">
            <w:pPr>
              <w:spacing w:line="360" w:lineRule="auto"/>
              <w:ind w:right="-1014"/>
              <w:jc w:val="both"/>
              <w:rPr>
                <w:rFonts w:ascii="Times New Roman" w:hAnsi="Times New Roman" w:cs="Times New Roman"/>
                <w:bCs/>
                <w:sz w:val="24"/>
                <w:szCs w:val="24"/>
              </w:rPr>
            </w:pPr>
            <w:r w:rsidRPr="00F06ED8">
              <w:rPr>
                <w:rFonts w:ascii="Times New Roman" w:hAnsi="Times New Roman" w:cs="Times New Roman"/>
                <w:bCs/>
                <w:sz w:val="24"/>
                <w:szCs w:val="24"/>
              </w:rPr>
              <w:t>Dr. Prashanta Majee, MNNITA</w:t>
            </w:r>
          </w:p>
          <w:p w14:paraId="36DC9798" w14:textId="289B8ED8" w:rsidR="00175C60" w:rsidRPr="00F06ED8" w:rsidRDefault="00175C60" w:rsidP="00175C60">
            <w:pPr>
              <w:spacing w:line="360" w:lineRule="auto"/>
              <w:ind w:right="-1014"/>
              <w:jc w:val="both"/>
              <w:rPr>
                <w:rFonts w:ascii="Times New Roman" w:hAnsi="Times New Roman" w:cs="Times New Roman"/>
                <w:bCs/>
                <w:sz w:val="24"/>
                <w:szCs w:val="24"/>
              </w:rPr>
            </w:pPr>
          </w:p>
        </w:tc>
      </w:tr>
      <w:tr w:rsidR="002F3D08" w:rsidRPr="00F06ED8" w14:paraId="522850F5" w14:textId="77777777" w:rsidTr="002F3D08">
        <w:trPr>
          <w:gridAfter w:val="1"/>
          <w:wAfter w:w="638" w:type="dxa"/>
          <w:trHeight w:val="411"/>
        </w:trPr>
        <w:tc>
          <w:tcPr>
            <w:tcW w:w="1895" w:type="dxa"/>
            <w:gridSpan w:val="3"/>
            <w:shd w:val="clear" w:color="auto" w:fill="FFFFFF" w:themeFill="background1"/>
          </w:tcPr>
          <w:p w14:paraId="0FC3CBE4" w14:textId="6712CA08" w:rsidR="002F3D08" w:rsidRPr="00F06ED8" w:rsidRDefault="002F3D08" w:rsidP="0009092E">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Organizing Members</w:t>
            </w:r>
          </w:p>
        </w:tc>
        <w:tc>
          <w:tcPr>
            <w:tcW w:w="4751" w:type="dxa"/>
            <w:gridSpan w:val="3"/>
            <w:shd w:val="clear" w:color="auto" w:fill="FFFFFF" w:themeFill="background1"/>
          </w:tcPr>
          <w:p w14:paraId="4DE5C357" w14:textId="77777777" w:rsidR="002F3D08" w:rsidRDefault="002F3D08" w:rsidP="0076738C">
            <w:pPr>
              <w:ind w:right="-1014"/>
              <w:jc w:val="both"/>
              <w:rPr>
                <w:rFonts w:ascii="Times New Roman" w:hAnsi="Times New Roman" w:cs="Times New Roman"/>
              </w:rPr>
            </w:pPr>
            <w:r>
              <w:rPr>
                <w:rFonts w:ascii="Times New Roman" w:hAnsi="Times New Roman" w:cs="Times New Roman"/>
              </w:rPr>
              <w:t xml:space="preserve">All the Faculties of the </w:t>
            </w:r>
          </w:p>
          <w:p w14:paraId="21ADAD5E" w14:textId="00AF1189" w:rsidR="00174961" w:rsidRDefault="009D42D3" w:rsidP="0076738C">
            <w:pPr>
              <w:ind w:right="-1014"/>
              <w:jc w:val="both"/>
              <w:rPr>
                <w:rFonts w:ascii="Times New Roman" w:hAnsi="Times New Roman" w:cs="Times New Roman"/>
              </w:rPr>
            </w:pPr>
            <w:r>
              <w:rPr>
                <w:rFonts w:ascii="Times New Roman" w:hAnsi="Times New Roman" w:cs="Times New Roman"/>
              </w:rPr>
              <w:t>Department of M</w:t>
            </w:r>
            <w:r w:rsidR="002F3D08">
              <w:rPr>
                <w:rFonts w:ascii="Times New Roman" w:hAnsi="Times New Roman" w:cs="Times New Roman"/>
              </w:rPr>
              <w:t>athematics</w:t>
            </w:r>
          </w:p>
          <w:p w14:paraId="2D274AA4" w14:textId="77777777" w:rsidR="00174961" w:rsidRDefault="00174961" w:rsidP="0076738C">
            <w:pPr>
              <w:ind w:right="-1014"/>
              <w:jc w:val="both"/>
              <w:rPr>
                <w:rFonts w:ascii="Times New Roman" w:hAnsi="Times New Roman" w:cs="Times New Roman"/>
              </w:rPr>
            </w:pPr>
          </w:p>
          <w:p w14:paraId="657199DB" w14:textId="1A22DCB7" w:rsidR="002F3D08" w:rsidRPr="00F06ED8" w:rsidRDefault="002F3D08" w:rsidP="0076738C">
            <w:pPr>
              <w:ind w:right="-1014"/>
              <w:jc w:val="both"/>
              <w:rPr>
                <w:rFonts w:ascii="Times New Roman" w:hAnsi="Times New Roman" w:cs="Times New Roman"/>
              </w:rPr>
            </w:pPr>
          </w:p>
        </w:tc>
      </w:tr>
      <w:tr w:rsidR="008E307A" w:rsidRPr="00F06ED8" w14:paraId="48A908FC" w14:textId="77777777" w:rsidTr="00A072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959" w:type="dxa"/>
            <w:gridSpan w:val="2"/>
            <w:tcBorders>
              <w:top w:val="single" w:sz="4" w:space="0" w:color="auto"/>
              <w:left w:val="single" w:sz="4" w:space="0" w:color="auto"/>
              <w:bottom w:val="nil"/>
              <w:right w:val="nil"/>
            </w:tcBorders>
            <w:vAlign w:val="center"/>
          </w:tcPr>
          <w:p w14:paraId="2F2F60A9" w14:textId="6D653771" w:rsidR="008E307A" w:rsidRPr="00F06ED8" w:rsidRDefault="00A07218" w:rsidP="00C30196">
            <w:pPr>
              <w:pStyle w:val="ListParagraph"/>
              <w:ind w:left="0"/>
              <w:jc w:val="center"/>
              <w:rPr>
                <w:rFonts w:ascii="Times New Roman" w:hAnsi="Times New Roman" w:cs="Times New Roman"/>
                <w:b/>
                <w:color w:val="FF0000"/>
                <w:sz w:val="23"/>
                <w:szCs w:val="23"/>
              </w:rPr>
            </w:pPr>
            <w:r w:rsidRPr="00F06ED8">
              <w:rPr>
                <w:rFonts w:ascii="Times New Roman" w:hAnsi="Times New Roman" w:cs="Times New Roman"/>
                <w:b/>
                <w:noProof/>
                <w:color w:val="FF0000"/>
                <w:sz w:val="23"/>
                <w:szCs w:val="23"/>
              </w:rPr>
              <w:drawing>
                <wp:inline distT="0" distB="0" distL="0" distR="0" wp14:anchorId="5F0CDD4A" wp14:editId="78086803">
                  <wp:extent cx="220235" cy="288000"/>
                  <wp:effectExtent l="0" t="0" r="0" b="0"/>
                  <wp:docPr id="5905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2131" name=""/>
                          <pic:cNvPicPr/>
                        </pic:nvPicPr>
                        <pic:blipFill>
                          <a:blip r:embed="rId10"/>
                          <a:stretch>
                            <a:fillRect/>
                          </a:stretch>
                        </pic:blipFill>
                        <pic:spPr>
                          <a:xfrm>
                            <a:off x="0" y="0"/>
                            <a:ext cx="220235" cy="288000"/>
                          </a:xfrm>
                          <a:prstGeom prst="rect">
                            <a:avLst/>
                          </a:prstGeom>
                        </pic:spPr>
                      </pic:pic>
                    </a:graphicData>
                  </a:graphic>
                </wp:inline>
              </w:drawing>
            </w:r>
          </w:p>
        </w:tc>
        <w:tc>
          <w:tcPr>
            <w:tcW w:w="6325" w:type="dxa"/>
            <w:gridSpan w:val="5"/>
            <w:tcBorders>
              <w:top w:val="single" w:sz="4" w:space="0" w:color="auto"/>
              <w:left w:val="nil"/>
              <w:bottom w:val="nil"/>
              <w:right w:val="single" w:sz="4" w:space="0" w:color="auto"/>
            </w:tcBorders>
            <w:vAlign w:val="center"/>
          </w:tcPr>
          <w:p w14:paraId="479C0CEF" w14:textId="0B912C8C" w:rsidR="008E307A" w:rsidRPr="00F06ED8" w:rsidRDefault="008E307A" w:rsidP="009761AB">
            <w:pPr>
              <w:pStyle w:val="ListParagraph"/>
              <w:ind w:left="0"/>
              <w:rPr>
                <w:rFonts w:ascii="Times New Roman" w:hAnsi="Times New Roman" w:cs="Times New Roman"/>
                <w:b/>
                <w:sz w:val="24"/>
                <w:szCs w:val="24"/>
                <w:u w:val="single"/>
              </w:rPr>
            </w:pPr>
          </w:p>
        </w:tc>
      </w:tr>
      <w:tr w:rsidR="008E307A" w:rsidRPr="00F06ED8" w14:paraId="2B0AE335" w14:textId="77777777" w:rsidTr="005B77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7284" w:type="dxa"/>
            <w:gridSpan w:val="7"/>
            <w:tcBorders>
              <w:top w:val="nil"/>
              <w:left w:val="single" w:sz="4" w:space="0" w:color="auto"/>
              <w:bottom w:val="nil"/>
              <w:right w:val="single" w:sz="4" w:space="0" w:color="auto"/>
            </w:tcBorders>
            <w:shd w:val="clear" w:color="auto" w:fill="DBEFF9" w:themeFill="background2"/>
            <w:vAlign w:val="center"/>
          </w:tcPr>
          <w:p w14:paraId="51D31CF6" w14:textId="6D19CB1F" w:rsidR="008E307A" w:rsidRPr="00F06ED8" w:rsidRDefault="009761AB" w:rsidP="009761AB">
            <w:pPr>
              <w:pStyle w:val="ListParagraph"/>
              <w:spacing w:line="276" w:lineRule="auto"/>
              <w:ind w:left="0"/>
              <w:jc w:val="center"/>
              <w:rPr>
                <w:rFonts w:ascii="Times New Roman" w:hAnsi="Times New Roman" w:cs="Times New Roman"/>
                <w:b/>
                <w:color w:val="C00000"/>
                <w:sz w:val="24"/>
                <w:szCs w:val="24"/>
                <w:u w:val="single"/>
              </w:rPr>
            </w:pPr>
            <w:r>
              <w:rPr>
                <w:rFonts w:ascii="Times New Roman" w:hAnsi="Times New Roman" w:cs="Times New Roman"/>
                <w:b/>
                <w:color w:val="C00000"/>
                <w:sz w:val="24"/>
                <w:szCs w:val="24"/>
                <w:u w:val="single"/>
              </w:rPr>
              <w:t>Contact Persons</w:t>
            </w:r>
          </w:p>
        </w:tc>
      </w:tr>
      <w:tr w:rsidR="008E307A" w:rsidRPr="00F06ED8" w14:paraId="6F9413A2" w14:textId="77777777" w:rsidTr="00A072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3369" w:type="dxa"/>
            <w:gridSpan w:val="4"/>
            <w:tcBorders>
              <w:top w:val="nil"/>
              <w:left w:val="single" w:sz="4" w:space="0" w:color="auto"/>
              <w:bottom w:val="nil"/>
              <w:right w:val="nil"/>
            </w:tcBorders>
            <w:vAlign w:val="center"/>
          </w:tcPr>
          <w:p w14:paraId="5BBB39ED" w14:textId="1AA85028" w:rsidR="00262573" w:rsidRPr="00F06ED8" w:rsidRDefault="00CE579F" w:rsidP="00CE579F">
            <w:pPr>
              <w:pStyle w:val="ListParagraph"/>
              <w:ind w:left="0"/>
              <w:jc w:val="center"/>
              <w:rPr>
                <w:rFonts w:ascii="Times New Roman" w:hAnsi="Times New Roman" w:cs="Times New Roman"/>
                <w:b/>
                <w:sz w:val="24"/>
                <w:szCs w:val="24"/>
              </w:rPr>
            </w:pPr>
            <w:r w:rsidRPr="00F06ED8">
              <w:rPr>
                <w:rFonts w:ascii="Times New Roman" w:hAnsi="Times New Roman" w:cs="Times New Roman"/>
                <w:b/>
                <w:sz w:val="24"/>
                <w:szCs w:val="24"/>
              </w:rPr>
              <w:t>Dr. Surabhi Tiwari</w:t>
            </w:r>
            <w:r w:rsidR="00262573" w:rsidRPr="00F06ED8">
              <w:rPr>
                <w:rFonts w:ascii="Times New Roman" w:hAnsi="Times New Roman" w:cs="Times New Roman"/>
                <w:b/>
                <w:sz w:val="24"/>
                <w:szCs w:val="24"/>
              </w:rPr>
              <w:t>,</w:t>
            </w:r>
          </w:p>
        </w:tc>
        <w:tc>
          <w:tcPr>
            <w:tcW w:w="3915" w:type="dxa"/>
            <w:gridSpan w:val="3"/>
            <w:tcBorders>
              <w:top w:val="nil"/>
              <w:left w:val="nil"/>
              <w:bottom w:val="nil"/>
              <w:right w:val="single" w:sz="4" w:space="0" w:color="auto"/>
            </w:tcBorders>
            <w:vAlign w:val="center"/>
          </w:tcPr>
          <w:p w14:paraId="38AA127D" w14:textId="7C344222" w:rsidR="008E307A" w:rsidRPr="00F06ED8" w:rsidRDefault="00CE579F" w:rsidP="00262573">
            <w:pPr>
              <w:pStyle w:val="ListParagraph"/>
              <w:ind w:left="0"/>
              <w:jc w:val="center"/>
              <w:rPr>
                <w:rFonts w:ascii="Times New Roman" w:hAnsi="Times New Roman" w:cs="Times New Roman"/>
                <w:b/>
                <w:sz w:val="24"/>
                <w:szCs w:val="24"/>
                <w:u w:val="single"/>
              </w:rPr>
            </w:pPr>
            <w:r w:rsidRPr="00F06ED8">
              <w:rPr>
                <w:rFonts w:ascii="Times New Roman" w:hAnsi="Times New Roman" w:cs="Times New Roman"/>
                <w:b/>
                <w:sz w:val="24"/>
                <w:szCs w:val="24"/>
              </w:rPr>
              <w:t xml:space="preserve">Dr. Prashanta Majee </w:t>
            </w:r>
          </w:p>
        </w:tc>
      </w:tr>
      <w:tr w:rsidR="008E307A" w:rsidRPr="00F06ED8" w14:paraId="2D775180" w14:textId="77777777" w:rsidTr="00A072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3369" w:type="dxa"/>
            <w:gridSpan w:val="4"/>
            <w:tcBorders>
              <w:top w:val="nil"/>
              <w:left w:val="single" w:sz="4" w:space="0" w:color="auto"/>
              <w:bottom w:val="nil"/>
              <w:right w:val="nil"/>
            </w:tcBorders>
            <w:vAlign w:val="center"/>
          </w:tcPr>
          <w:p w14:paraId="57D5E1B6" w14:textId="345C467C" w:rsidR="008E307A" w:rsidRPr="00F06ED8" w:rsidRDefault="008E307A" w:rsidP="009761AB">
            <w:pPr>
              <w:pStyle w:val="ListParagraph"/>
              <w:ind w:left="0"/>
              <w:jc w:val="center"/>
              <w:rPr>
                <w:rFonts w:ascii="Times New Roman" w:hAnsi="Times New Roman" w:cs="Times New Roman"/>
                <w:b/>
                <w:sz w:val="24"/>
                <w:szCs w:val="24"/>
                <w:u w:val="single"/>
              </w:rPr>
            </w:pPr>
            <w:r w:rsidRPr="00F06ED8">
              <w:rPr>
                <w:rFonts w:ascii="Times New Roman" w:hAnsi="Times New Roman" w:cs="Times New Roman"/>
                <w:b/>
                <w:sz w:val="24"/>
                <w:szCs w:val="24"/>
              </w:rPr>
              <w:t>Department</w:t>
            </w:r>
            <w:r w:rsidR="00CC2F09" w:rsidRPr="00F06ED8">
              <w:rPr>
                <w:rFonts w:ascii="Times New Roman" w:hAnsi="Times New Roman" w:cs="Times New Roman"/>
                <w:b/>
                <w:sz w:val="24"/>
                <w:szCs w:val="24"/>
              </w:rPr>
              <w:t xml:space="preserve"> of Mathematics</w:t>
            </w:r>
            <w:r w:rsidRPr="00F06ED8">
              <w:rPr>
                <w:rFonts w:ascii="Times New Roman" w:hAnsi="Times New Roman" w:cs="Times New Roman"/>
                <w:b/>
                <w:sz w:val="24"/>
                <w:szCs w:val="24"/>
              </w:rPr>
              <w:t xml:space="preserve">, </w:t>
            </w:r>
          </w:p>
        </w:tc>
        <w:tc>
          <w:tcPr>
            <w:tcW w:w="3915" w:type="dxa"/>
            <w:gridSpan w:val="3"/>
            <w:tcBorders>
              <w:top w:val="nil"/>
              <w:left w:val="nil"/>
              <w:bottom w:val="nil"/>
              <w:right w:val="single" w:sz="4" w:space="0" w:color="auto"/>
            </w:tcBorders>
            <w:vAlign w:val="center"/>
          </w:tcPr>
          <w:p w14:paraId="4340F156" w14:textId="522378EF" w:rsidR="008E307A" w:rsidRPr="00F06ED8" w:rsidRDefault="00C30196" w:rsidP="009761AB">
            <w:pPr>
              <w:pStyle w:val="ListParagraph"/>
              <w:ind w:left="0"/>
              <w:jc w:val="center"/>
              <w:rPr>
                <w:rFonts w:ascii="Times New Roman" w:hAnsi="Times New Roman" w:cs="Times New Roman"/>
                <w:b/>
                <w:sz w:val="24"/>
                <w:szCs w:val="24"/>
                <w:u w:val="single"/>
              </w:rPr>
            </w:pPr>
            <w:r w:rsidRPr="00F06ED8">
              <w:rPr>
                <w:rFonts w:ascii="Times New Roman" w:hAnsi="Times New Roman" w:cs="Times New Roman"/>
                <w:b/>
                <w:sz w:val="24"/>
                <w:szCs w:val="24"/>
              </w:rPr>
              <w:t>Department</w:t>
            </w:r>
            <w:r w:rsidR="00CC2F09" w:rsidRPr="00F06ED8">
              <w:rPr>
                <w:rFonts w:ascii="Times New Roman" w:hAnsi="Times New Roman" w:cs="Times New Roman"/>
                <w:b/>
                <w:sz w:val="24"/>
                <w:szCs w:val="24"/>
              </w:rPr>
              <w:t xml:space="preserve"> of </w:t>
            </w:r>
            <w:r w:rsidR="009761AB">
              <w:rPr>
                <w:rFonts w:ascii="Times New Roman" w:hAnsi="Times New Roman" w:cs="Times New Roman"/>
                <w:b/>
                <w:sz w:val="24"/>
                <w:szCs w:val="24"/>
              </w:rPr>
              <w:t>Mathematics</w:t>
            </w:r>
            <w:r w:rsidRPr="00F06ED8">
              <w:rPr>
                <w:rFonts w:ascii="Times New Roman" w:hAnsi="Times New Roman" w:cs="Times New Roman"/>
                <w:b/>
                <w:sz w:val="24"/>
                <w:szCs w:val="24"/>
              </w:rPr>
              <w:t xml:space="preserve">, </w:t>
            </w:r>
          </w:p>
        </w:tc>
      </w:tr>
      <w:tr w:rsidR="00C30196" w:rsidRPr="00F06ED8" w14:paraId="7A1078C2" w14:textId="30309ED9" w:rsidTr="00A072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621" w:type="dxa"/>
            <w:tcBorders>
              <w:top w:val="nil"/>
              <w:left w:val="single" w:sz="4" w:space="0" w:color="auto"/>
              <w:bottom w:val="nil"/>
              <w:right w:val="nil"/>
            </w:tcBorders>
            <w:vAlign w:val="center"/>
          </w:tcPr>
          <w:p w14:paraId="6B80C3A3" w14:textId="47A118D4" w:rsidR="00C30196" w:rsidRPr="00F06ED8" w:rsidRDefault="00C30196" w:rsidP="00C30196">
            <w:pPr>
              <w:pStyle w:val="ListParagraph"/>
              <w:ind w:left="0"/>
              <w:jc w:val="center"/>
              <w:rPr>
                <w:rFonts w:ascii="Times New Roman" w:hAnsi="Times New Roman" w:cs="Times New Roman"/>
                <w:b/>
                <w:sz w:val="23"/>
                <w:szCs w:val="23"/>
              </w:rPr>
            </w:pPr>
            <w:r w:rsidRPr="00F06ED8">
              <w:rPr>
                <w:rFonts w:ascii="Times New Roman" w:hAnsi="Times New Roman" w:cs="Times New Roman"/>
                <w:b/>
                <w:noProof/>
                <w:sz w:val="23"/>
                <w:szCs w:val="23"/>
              </w:rPr>
              <w:drawing>
                <wp:inline distT="0" distB="0" distL="0" distR="0" wp14:anchorId="2744883F" wp14:editId="79885CC0">
                  <wp:extent cx="257249" cy="252000"/>
                  <wp:effectExtent l="0" t="0" r="0" b="0"/>
                  <wp:docPr id="1145204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04559" name=""/>
                          <pic:cNvPicPr/>
                        </pic:nvPicPr>
                        <pic:blipFill>
                          <a:blip r:embed="rId11"/>
                          <a:stretch>
                            <a:fillRect/>
                          </a:stretch>
                        </pic:blipFill>
                        <pic:spPr>
                          <a:xfrm>
                            <a:off x="0" y="0"/>
                            <a:ext cx="257249" cy="252000"/>
                          </a:xfrm>
                          <a:prstGeom prst="rect">
                            <a:avLst/>
                          </a:prstGeom>
                        </pic:spPr>
                      </pic:pic>
                    </a:graphicData>
                  </a:graphic>
                </wp:inline>
              </w:drawing>
            </w:r>
          </w:p>
        </w:tc>
        <w:tc>
          <w:tcPr>
            <w:tcW w:w="2748" w:type="dxa"/>
            <w:gridSpan w:val="3"/>
            <w:tcBorders>
              <w:top w:val="nil"/>
              <w:left w:val="nil"/>
              <w:bottom w:val="nil"/>
              <w:right w:val="nil"/>
            </w:tcBorders>
            <w:vAlign w:val="center"/>
          </w:tcPr>
          <w:p w14:paraId="6CD353F5" w14:textId="6540C09F" w:rsidR="00C30196" w:rsidRPr="00F06ED8" w:rsidRDefault="00E8272B" w:rsidP="00262573">
            <w:pPr>
              <w:pStyle w:val="ListParagraph"/>
              <w:ind w:left="0"/>
              <w:jc w:val="center"/>
              <w:rPr>
                <w:rFonts w:ascii="Times New Roman" w:hAnsi="Times New Roman" w:cs="Times New Roman"/>
                <w:b/>
                <w:sz w:val="24"/>
                <w:szCs w:val="24"/>
              </w:rPr>
            </w:pPr>
            <w:hyperlink r:id="rId12" w:history="1">
              <w:r w:rsidR="00AB6338" w:rsidRPr="00F06ED8">
                <w:rPr>
                  <w:rStyle w:val="Hyperlink"/>
                  <w:rFonts w:ascii="Times New Roman" w:hAnsi="Times New Roman" w:cs="Times New Roman"/>
                  <w:b/>
                  <w:sz w:val="24"/>
                  <w:szCs w:val="24"/>
                </w:rPr>
                <w:t>surabhi@mnnit.ac.in</w:t>
              </w:r>
            </w:hyperlink>
          </w:p>
        </w:tc>
        <w:tc>
          <w:tcPr>
            <w:tcW w:w="1054" w:type="dxa"/>
            <w:tcBorders>
              <w:top w:val="nil"/>
              <w:left w:val="nil"/>
              <w:bottom w:val="nil"/>
              <w:right w:val="nil"/>
            </w:tcBorders>
            <w:vAlign w:val="center"/>
          </w:tcPr>
          <w:p w14:paraId="45DE3E7F" w14:textId="1ABD35C5" w:rsidR="00C30196" w:rsidRPr="00F06ED8" w:rsidRDefault="00C30196" w:rsidP="00C30196">
            <w:pPr>
              <w:pStyle w:val="ListParagraph"/>
              <w:ind w:left="0"/>
              <w:jc w:val="center"/>
              <w:rPr>
                <w:rFonts w:ascii="Times New Roman" w:hAnsi="Times New Roman" w:cs="Times New Roman"/>
                <w:b/>
                <w:sz w:val="24"/>
                <w:szCs w:val="24"/>
                <w:u w:val="single"/>
              </w:rPr>
            </w:pPr>
            <w:r w:rsidRPr="00F06ED8">
              <w:rPr>
                <w:rFonts w:ascii="Times New Roman" w:hAnsi="Times New Roman" w:cs="Times New Roman"/>
                <w:b/>
                <w:noProof/>
                <w:sz w:val="24"/>
                <w:szCs w:val="24"/>
              </w:rPr>
              <w:drawing>
                <wp:inline distT="0" distB="0" distL="0" distR="0" wp14:anchorId="487CF6A7" wp14:editId="45D431BB">
                  <wp:extent cx="257249" cy="252000"/>
                  <wp:effectExtent l="0" t="0" r="0" b="0"/>
                  <wp:docPr id="37947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04559" name=""/>
                          <pic:cNvPicPr/>
                        </pic:nvPicPr>
                        <pic:blipFill>
                          <a:blip r:embed="rId11"/>
                          <a:stretch>
                            <a:fillRect/>
                          </a:stretch>
                        </pic:blipFill>
                        <pic:spPr>
                          <a:xfrm>
                            <a:off x="0" y="0"/>
                            <a:ext cx="257249" cy="252000"/>
                          </a:xfrm>
                          <a:prstGeom prst="rect">
                            <a:avLst/>
                          </a:prstGeom>
                        </pic:spPr>
                      </pic:pic>
                    </a:graphicData>
                  </a:graphic>
                </wp:inline>
              </w:drawing>
            </w:r>
          </w:p>
        </w:tc>
        <w:tc>
          <w:tcPr>
            <w:tcW w:w="2861" w:type="dxa"/>
            <w:gridSpan w:val="2"/>
            <w:tcBorders>
              <w:top w:val="nil"/>
              <w:left w:val="nil"/>
              <w:bottom w:val="nil"/>
              <w:right w:val="single" w:sz="4" w:space="0" w:color="auto"/>
            </w:tcBorders>
            <w:vAlign w:val="center"/>
          </w:tcPr>
          <w:p w14:paraId="544ABF20" w14:textId="77AF4F62" w:rsidR="00C30196" w:rsidRPr="00F06ED8" w:rsidRDefault="00E8272B" w:rsidP="00AB6338">
            <w:pPr>
              <w:pStyle w:val="ListParagraph"/>
              <w:ind w:left="0"/>
              <w:jc w:val="both"/>
              <w:rPr>
                <w:rFonts w:ascii="Times New Roman" w:hAnsi="Times New Roman" w:cs="Times New Roman"/>
                <w:b/>
                <w:sz w:val="24"/>
                <w:szCs w:val="24"/>
                <w:u w:val="single"/>
              </w:rPr>
            </w:pPr>
            <w:hyperlink r:id="rId13" w:history="1">
              <w:r w:rsidR="00AB6338" w:rsidRPr="00F06ED8">
                <w:rPr>
                  <w:rStyle w:val="Hyperlink"/>
                  <w:rFonts w:ascii="Times New Roman" w:hAnsi="Times New Roman" w:cs="Times New Roman"/>
                  <w:b/>
                  <w:sz w:val="24"/>
                  <w:szCs w:val="24"/>
                </w:rPr>
                <w:t>prashanta@mnnit.ac.in</w:t>
              </w:r>
            </w:hyperlink>
            <w:r w:rsidR="00AB6338" w:rsidRPr="00F06ED8">
              <w:rPr>
                <w:rFonts w:ascii="Times New Roman" w:hAnsi="Times New Roman" w:cs="Times New Roman"/>
                <w:b/>
                <w:sz w:val="24"/>
                <w:szCs w:val="24"/>
                <w:u w:val="single"/>
              </w:rPr>
              <w:t xml:space="preserve"> </w:t>
            </w:r>
          </w:p>
        </w:tc>
      </w:tr>
      <w:tr w:rsidR="00C30196" w:rsidRPr="00F06ED8" w14:paraId="49B1B744" w14:textId="77777777" w:rsidTr="00A072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c>
          <w:tcPr>
            <w:tcW w:w="621" w:type="dxa"/>
            <w:tcBorders>
              <w:top w:val="nil"/>
              <w:left w:val="single" w:sz="4" w:space="0" w:color="auto"/>
              <w:bottom w:val="single" w:sz="4" w:space="0" w:color="auto"/>
              <w:right w:val="nil"/>
            </w:tcBorders>
            <w:vAlign w:val="center"/>
          </w:tcPr>
          <w:p w14:paraId="5E14E7C7" w14:textId="45768B31" w:rsidR="00C30196" w:rsidRPr="00F06ED8" w:rsidRDefault="00C30196" w:rsidP="00153F4F">
            <w:pPr>
              <w:pStyle w:val="ListParagraph"/>
              <w:spacing w:line="276" w:lineRule="auto"/>
              <w:ind w:left="0"/>
              <w:jc w:val="center"/>
              <w:rPr>
                <w:rFonts w:ascii="Times New Roman" w:hAnsi="Times New Roman" w:cs="Times New Roman"/>
                <w:b/>
                <w:sz w:val="23"/>
                <w:szCs w:val="23"/>
              </w:rPr>
            </w:pPr>
            <w:r w:rsidRPr="00F06ED8">
              <w:rPr>
                <w:rFonts w:ascii="Times New Roman" w:hAnsi="Times New Roman" w:cs="Times New Roman"/>
                <w:b/>
                <w:noProof/>
                <w:sz w:val="23"/>
                <w:szCs w:val="23"/>
              </w:rPr>
              <w:drawing>
                <wp:inline distT="0" distB="0" distL="0" distR="0" wp14:anchorId="6FC6ACBE" wp14:editId="1408AE59">
                  <wp:extent cx="232615" cy="288000"/>
                  <wp:effectExtent l="0" t="0" r="0" b="0"/>
                  <wp:docPr id="1420411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11438" name=""/>
                          <pic:cNvPicPr/>
                        </pic:nvPicPr>
                        <pic:blipFill>
                          <a:blip r:embed="rId14"/>
                          <a:stretch>
                            <a:fillRect/>
                          </a:stretch>
                        </pic:blipFill>
                        <pic:spPr>
                          <a:xfrm>
                            <a:off x="0" y="0"/>
                            <a:ext cx="232615" cy="288000"/>
                          </a:xfrm>
                          <a:prstGeom prst="rect">
                            <a:avLst/>
                          </a:prstGeom>
                        </pic:spPr>
                      </pic:pic>
                    </a:graphicData>
                  </a:graphic>
                </wp:inline>
              </w:drawing>
            </w:r>
          </w:p>
        </w:tc>
        <w:tc>
          <w:tcPr>
            <w:tcW w:w="6663" w:type="dxa"/>
            <w:gridSpan w:val="6"/>
            <w:tcBorders>
              <w:top w:val="nil"/>
              <w:left w:val="nil"/>
              <w:bottom w:val="single" w:sz="4" w:space="0" w:color="auto"/>
              <w:right w:val="single" w:sz="4" w:space="0" w:color="auto"/>
            </w:tcBorders>
            <w:vAlign w:val="center"/>
          </w:tcPr>
          <w:p w14:paraId="271E1FAB" w14:textId="07073D1A" w:rsidR="00C30196" w:rsidRPr="00F06ED8" w:rsidRDefault="00CE579F" w:rsidP="00CE579F">
            <w:pPr>
              <w:pStyle w:val="ListParagraph"/>
              <w:ind w:left="0"/>
              <w:rPr>
                <w:rFonts w:ascii="Times New Roman" w:hAnsi="Times New Roman" w:cs="Times New Roman"/>
                <w:sz w:val="24"/>
                <w:szCs w:val="24"/>
              </w:rPr>
            </w:pPr>
            <w:r w:rsidRPr="00F06ED8">
              <w:rPr>
                <w:rFonts w:ascii="Times New Roman" w:hAnsi="Times New Roman" w:cs="Times New Roman"/>
                <w:b/>
                <w:sz w:val="24"/>
                <w:szCs w:val="24"/>
              </w:rPr>
              <w:t>+91-9454255931</w:t>
            </w:r>
            <w:r w:rsidR="00CC2F09" w:rsidRPr="00F06ED8">
              <w:rPr>
                <w:rFonts w:ascii="Times New Roman" w:hAnsi="Times New Roman" w:cs="Times New Roman"/>
                <w:b/>
                <w:sz w:val="24"/>
                <w:szCs w:val="24"/>
              </w:rPr>
              <w:t xml:space="preserve">    </w:t>
            </w:r>
            <w:r w:rsidR="00575425" w:rsidRPr="00F06ED8">
              <w:rPr>
                <w:rFonts w:ascii="Times New Roman" w:hAnsi="Times New Roman" w:cs="Times New Roman"/>
                <w:b/>
                <w:sz w:val="24"/>
                <w:szCs w:val="24"/>
              </w:rPr>
              <w:t xml:space="preserve">           </w:t>
            </w:r>
            <w:r w:rsidR="00CC2F09" w:rsidRPr="00F06ED8">
              <w:rPr>
                <w:rFonts w:ascii="Times New Roman" w:hAnsi="Times New Roman" w:cs="Times New Roman"/>
                <w:b/>
                <w:sz w:val="24"/>
                <w:szCs w:val="24"/>
              </w:rPr>
              <w:t xml:space="preserve">      </w:t>
            </w:r>
            <w:r w:rsidR="00C30196" w:rsidRPr="00F06ED8">
              <w:rPr>
                <w:rFonts w:ascii="Times New Roman" w:hAnsi="Times New Roman" w:cs="Times New Roman"/>
                <w:b/>
                <w:sz w:val="24"/>
                <w:szCs w:val="24"/>
              </w:rPr>
              <w:t xml:space="preserve"> </w:t>
            </w:r>
            <w:r w:rsidRPr="00F06ED8">
              <w:rPr>
                <w:rFonts w:ascii="Times New Roman" w:hAnsi="Times New Roman" w:cs="Times New Roman"/>
                <w:b/>
                <w:sz w:val="24"/>
                <w:szCs w:val="24"/>
              </w:rPr>
              <w:t>+91-8927046949</w:t>
            </w:r>
          </w:p>
        </w:tc>
      </w:tr>
    </w:tbl>
    <w:p w14:paraId="6431524C" w14:textId="77777777" w:rsidR="00262573" w:rsidRPr="00F06ED8" w:rsidRDefault="00262573" w:rsidP="00C2239C">
      <w:pPr>
        <w:shd w:val="clear" w:color="auto" w:fill="DBEFF9" w:themeFill="background2"/>
        <w:spacing w:after="0"/>
        <w:rPr>
          <w:rFonts w:ascii="Times New Roman" w:hAnsi="Times New Roman" w:cs="Times New Roman"/>
          <w:b/>
          <w:color w:val="C00000"/>
          <w:sz w:val="28"/>
          <w:szCs w:val="28"/>
        </w:rPr>
      </w:pPr>
    </w:p>
    <w:p w14:paraId="532F16E2" w14:textId="77777777" w:rsidR="00262573" w:rsidRPr="00F06ED8" w:rsidRDefault="00262573" w:rsidP="00C2239C">
      <w:pPr>
        <w:shd w:val="clear" w:color="auto" w:fill="DBEFF9" w:themeFill="background2"/>
        <w:spacing w:after="0"/>
        <w:rPr>
          <w:rFonts w:ascii="Times New Roman" w:hAnsi="Times New Roman" w:cs="Times New Roman"/>
          <w:b/>
          <w:color w:val="C00000"/>
          <w:sz w:val="28"/>
          <w:szCs w:val="28"/>
        </w:rPr>
      </w:pPr>
    </w:p>
    <w:p w14:paraId="3FF3B08D" w14:textId="5DA52E22" w:rsidR="00707E08" w:rsidRPr="00F06ED8" w:rsidRDefault="00707E08" w:rsidP="00C2239C">
      <w:pPr>
        <w:shd w:val="clear" w:color="auto" w:fill="DBEFF9" w:themeFill="background2"/>
        <w:spacing w:after="0"/>
        <w:rPr>
          <w:rFonts w:ascii="Times New Roman" w:hAnsi="Times New Roman" w:cs="Times New Roman"/>
          <w:b/>
          <w:color w:val="C00000"/>
          <w:sz w:val="28"/>
          <w:szCs w:val="28"/>
        </w:rPr>
      </w:pPr>
      <w:r w:rsidRPr="00F06ED8">
        <w:rPr>
          <w:rFonts w:ascii="Times New Roman" w:hAnsi="Times New Roman" w:cs="Times New Roman"/>
          <w:b/>
          <w:color w:val="C00000"/>
          <w:sz w:val="28"/>
          <w:szCs w:val="28"/>
        </w:rPr>
        <w:t xml:space="preserve">About the </w:t>
      </w:r>
      <w:r w:rsidR="00C11BE0" w:rsidRPr="00F06ED8">
        <w:rPr>
          <w:rFonts w:ascii="Times New Roman" w:hAnsi="Times New Roman" w:cs="Times New Roman"/>
          <w:b/>
          <w:color w:val="C00000"/>
          <w:sz w:val="28"/>
          <w:szCs w:val="28"/>
        </w:rPr>
        <w:t>Conference</w:t>
      </w:r>
    </w:p>
    <w:p w14:paraId="4E2640BD" w14:textId="3E6725FF" w:rsidR="00262573" w:rsidRPr="00F06ED8" w:rsidRDefault="00562ECB" w:rsidP="00262573">
      <w:pPr>
        <w:pStyle w:val="NormalWeb"/>
        <w:jc w:val="both"/>
      </w:pPr>
      <w:r w:rsidRPr="005D25C3">
        <w:rPr>
          <w:rStyle w:val="Strong"/>
          <w:rFonts w:eastAsiaTheme="majorEastAsia"/>
        </w:rPr>
        <w:t>International Conference on Algebra</w:t>
      </w:r>
      <w:r>
        <w:rPr>
          <w:rStyle w:val="Strong"/>
          <w:rFonts w:eastAsiaTheme="majorEastAsia"/>
        </w:rPr>
        <w:t xml:space="preserve"> and</w:t>
      </w:r>
      <w:r w:rsidRPr="005D25C3">
        <w:rPr>
          <w:rStyle w:val="Strong"/>
          <w:rFonts w:eastAsiaTheme="majorEastAsia"/>
        </w:rPr>
        <w:t xml:space="preserve"> Topology </w:t>
      </w:r>
      <w:r>
        <w:rPr>
          <w:rStyle w:val="Strong"/>
          <w:rFonts w:eastAsiaTheme="majorEastAsia"/>
        </w:rPr>
        <w:t>with</w:t>
      </w:r>
      <w:r w:rsidRPr="005D25C3">
        <w:rPr>
          <w:rStyle w:val="Strong"/>
          <w:rFonts w:eastAsiaTheme="majorEastAsia"/>
        </w:rPr>
        <w:t xml:space="preserve"> Applications</w:t>
      </w:r>
      <w:r>
        <w:rPr>
          <w:rStyle w:val="Strong"/>
          <w:rFonts w:eastAsiaTheme="majorEastAsia"/>
        </w:rPr>
        <w:t xml:space="preserve"> in Artificial Intelligence (ICAT</w:t>
      </w:r>
      <w:r w:rsidRPr="005D25C3">
        <w:rPr>
          <w:rStyle w:val="Strong"/>
          <w:rFonts w:eastAsiaTheme="majorEastAsia"/>
        </w:rPr>
        <w:t>A</w:t>
      </w:r>
      <w:r>
        <w:rPr>
          <w:rStyle w:val="Strong"/>
          <w:rFonts w:eastAsiaTheme="majorEastAsia"/>
        </w:rPr>
        <w:t>AI</w:t>
      </w:r>
      <w:r w:rsidRPr="005D25C3">
        <w:rPr>
          <w:rStyle w:val="Strong"/>
          <w:rFonts w:eastAsiaTheme="majorEastAsia"/>
        </w:rPr>
        <w:t xml:space="preserve"> 2026)</w:t>
      </w:r>
      <w:r w:rsidRPr="005D25C3">
        <w:t xml:space="preserve"> aims to provide a vibrant platform for mathematicians working in </w:t>
      </w:r>
      <w:r w:rsidRPr="005D25C3">
        <w:rPr>
          <w:rStyle w:val="Strong"/>
          <w:rFonts w:eastAsiaTheme="majorEastAsia"/>
        </w:rPr>
        <w:t>Algebra and Topology</w:t>
      </w:r>
      <w:r w:rsidRPr="005D25C3">
        <w:t xml:space="preserve"> to connect, collaborate, and exchange innovative ideas. The conference seeks to inspire young researchers by highlighting recent breakthroughs in core mathematical disciplines and their wide-ranging applications. By fostering interdisciplinary dialogue, I</w:t>
      </w:r>
      <w:r>
        <w:t>C</w:t>
      </w:r>
      <w:r w:rsidRPr="005D25C3">
        <w:t>ATA</w:t>
      </w:r>
      <w:r>
        <w:t>AI</w:t>
      </w:r>
      <w:r w:rsidRPr="005D25C3">
        <w:t xml:space="preserve"> 2026 intends to bridge conceptual and methodological gaps between pure mathematics and its applications in the sciences and engineering. Key themes will include recent developments in </w:t>
      </w:r>
      <w:r w:rsidRPr="005D25C3">
        <w:rPr>
          <w:rStyle w:val="Strong"/>
          <w:rFonts w:eastAsiaTheme="majorEastAsia"/>
        </w:rPr>
        <w:t xml:space="preserve">algebraic structures, ring and module theory, group theory, topological spaces, algebraic topology, topological methods in </w:t>
      </w:r>
      <w:r>
        <w:rPr>
          <w:rStyle w:val="Strong"/>
          <w:rFonts w:eastAsiaTheme="majorEastAsia"/>
        </w:rPr>
        <w:t xml:space="preserve">data analysis, </w:t>
      </w:r>
      <w:r w:rsidRPr="005D25C3">
        <w:rPr>
          <w:rStyle w:val="Strong"/>
          <w:rFonts w:eastAsiaTheme="majorEastAsia"/>
        </w:rPr>
        <w:t>funct</w:t>
      </w:r>
      <w:r>
        <w:rPr>
          <w:rStyle w:val="Strong"/>
          <w:rFonts w:eastAsiaTheme="majorEastAsia"/>
        </w:rPr>
        <w:t>ional analysis and operator theory</w:t>
      </w:r>
      <w:r w:rsidRPr="005D25C3">
        <w:t xml:space="preserve">. The conference will also emphasize how modern analytical, algebraic, and topological techniques contribute to solving real-world problems in areas such as differential equations, mathematical modelling, dynamical systems, data-science, </w:t>
      </w:r>
      <w:r>
        <w:t xml:space="preserve">computer science </w:t>
      </w:r>
      <w:r w:rsidRPr="005D25C3">
        <w:t>and geometry. To suppo</w:t>
      </w:r>
      <w:r>
        <w:t>rt early-career researchers, IC</w:t>
      </w:r>
      <w:r w:rsidRPr="005D25C3">
        <w:t>ATA</w:t>
      </w:r>
      <w:r>
        <w:t>AI</w:t>
      </w:r>
      <w:r w:rsidRPr="005D25C3">
        <w:t xml:space="preserve"> 2026 will offer extensive opportunities for presenting research results and engaging with established experts in the field. Contributions are welcomed from both traditional and emerging areas of mathematics and its applications. Accepted papers will be scheduled for either oral or poster presentations based on reviewers’ recommendations. A selected number of high-quality papers will be considered for publication in a reputable conference journal or proceeding.</w:t>
      </w:r>
    </w:p>
    <w:p w14:paraId="4AD34A41" w14:textId="12D72814" w:rsidR="00352B01" w:rsidRPr="00F06ED8" w:rsidRDefault="00FB5837" w:rsidP="00B07201">
      <w:pPr>
        <w:spacing w:after="0"/>
        <w:ind w:right="-162"/>
        <w:jc w:val="both"/>
        <w:rPr>
          <w:rFonts w:ascii="Times New Roman" w:hAnsi="Times New Roman" w:cs="Times New Roman"/>
          <w:b/>
          <w:bCs/>
          <w:color w:val="FF0000"/>
          <w:sz w:val="28"/>
          <w:szCs w:val="28"/>
        </w:rPr>
      </w:pPr>
      <w:r w:rsidRPr="00F06ED8">
        <w:rPr>
          <w:rFonts w:ascii="Times New Roman" w:hAnsi="Times New Roman" w:cs="Times New Roman"/>
          <w:b/>
          <w:bCs/>
          <w:color w:val="FF0000"/>
          <w:sz w:val="28"/>
          <w:szCs w:val="28"/>
        </w:rPr>
        <w:t>Key</w:t>
      </w:r>
      <w:r w:rsidR="008B727B" w:rsidRPr="00F06ED8">
        <w:rPr>
          <w:rFonts w:ascii="Times New Roman" w:hAnsi="Times New Roman" w:cs="Times New Roman"/>
          <w:b/>
          <w:bCs/>
          <w:color w:val="FF0000"/>
          <w:sz w:val="28"/>
          <w:szCs w:val="28"/>
        </w:rPr>
        <w:t xml:space="preserve"> </w:t>
      </w:r>
      <w:r w:rsidRPr="00F06ED8">
        <w:rPr>
          <w:rFonts w:ascii="Times New Roman" w:hAnsi="Times New Roman" w:cs="Times New Roman"/>
          <w:b/>
          <w:bCs/>
          <w:color w:val="FF0000"/>
          <w:sz w:val="28"/>
          <w:szCs w:val="28"/>
        </w:rPr>
        <w:t>Topics</w:t>
      </w:r>
      <w:r w:rsidR="00C211C0" w:rsidRPr="00F06ED8">
        <w:rPr>
          <w:rFonts w:ascii="Times New Roman" w:hAnsi="Times New Roman" w:cs="Times New Roman"/>
          <w:b/>
          <w:bCs/>
          <w:color w:val="FF0000"/>
          <w:sz w:val="28"/>
          <w:szCs w:val="28"/>
        </w:rPr>
        <w:t>:</w:t>
      </w:r>
    </w:p>
    <w:p w14:paraId="51801CCB" w14:textId="1C8DBBD8" w:rsidR="00262573" w:rsidRPr="00F06ED8" w:rsidRDefault="00262573" w:rsidP="00262573">
      <w:pPr>
        <w:rPr>
          <w:rFonts w:ascii="Times New Roman" w:hAnsi="Times New Roman" w:cs="Times New Roman"/>
          <w:sz w:val="24"/>
          <w:szCs w:val="24"/>
        </w:rPr>
      </w:pPr>
      <w:r w:rsidRPr="00F06ED8">
        <w:rPr>
          <w:rFonts w:ascii="Times New Roman" w:hAnsi="Times New Roman" w:cs="Times New Roman"/>
          <w:sz w:val="24"/>
          <w:szCs w:val="24"/>
        </w:rPr>
        <w:t>The conference invites original contribu</w:t>
      </w:r>
      <w:r w:rsidR="00DC7067">
        <w:rPr>
          <w:rFonts w:ascii="Times New Roman" w:hAnsi="Times New Roman" w:cs="Times New Roman"/>
          <w:sz w:val="24"/>
          <w:szCs w:val="24"/>
        </w:rPr>
        <w:t xml:space="preserve">tions in the fields of Algebra and </w:t>
      </w:r>
      <w:r w:rsidRPr="00F06ED8">
        <w:rPr>
          <w:rFonts w:ascii="Times New Roman" w:hAnsi="Times New Roman" w:cs="Times New Roman"/>
          <w:sz w:val="24"/>
          <w:szCs w:val="24"/>
        </w:rPr>
        <w:t>Topology but not limited to, the following list: </w:t>
      </w:r>
    </w:p>
    <w:p w14:paraId="2A2137A0"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Commutative Algebra</w:t>
      </w:r>
    </w:p>
    <w:p w14:paraId="575FAF91"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 xml:space="preserve">Algebraic Geometry </w:t>
      </w:r>
    </w:p>
    <w:p w14:paraId="0CDF4198"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Noncommutative Algebra</w:t>
      </w:r>
    </w:p>
    <w:p w14:paraId="6BE4179E"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Group Theory</w:t>
      </w:r>
    </w:p>
    <w:p w14:paraId="286AF978"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Representation Theory</w:t>
      </w:r>
    </w:p>
    <w:p w14:paraId="2AF127D1"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Number Theory</w:t>
      </w:r>
    </w:p>
    <w:p w14:paraId="009151C0"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Point-Set Topology</w:t>
      </w:r>
    </w:p>
    <w:p w14:paraId="61F9D78A"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Topological Algebra</w:t>
      </w:r>
    </w:p>
    <w:p w14:paraId="48CEAA17"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Algebraic Topology</w:t>
      </w:r>
    </w:p>
    <w:p w14:paraId="3B601B4F"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Topological Data Analysis</w:t>
      </w:r>
    </w:p>
    <w:p w14:paraId="71046F34"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Topological Methods in Science and Engineering</w:t>
      </w:r>
    </w:p>
    <w:p w14:paraId="522AFEFF"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Functional Analysis</w:t>
      </w:r>
    </w:p>
    <w:p w14:paraId="5685660F"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Operator theory</w:t>
      </w:r>
    </w:p>
    <w:p w14:paraId="56A93D17"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Nonlinear Analysis</w:t>
      </w:r>
    </w:p>
    <w:p w14:paraId="55DE326E" w14:textId="77777777" w:rsidR="00B54E9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Fonts w:ascii="Times New Roman" w:hAnsi="Times New Roman" w:cs="Times New Roman"/>
          <w:sz w:val="24"/>
          <w:szCs w:val="24"/>
        </w:rPr>
        <w:t>Fixed Point Theory</w:t>
      </w:r>
    </w:p>
    <w:p w14:paraId="72607637" w14:textId="48418A37" w:rsidR="00F61D5E" w:rsidRPr="00C17F65" w:rsidRDefault="00B54E9E" w:rsidP="00B54E9E">
      <w:pPr>
        <w:pStyle w:val="ListParagraph"/>
        <w:numPr>
          <w:ilvl w:val="0"/>
          <w:numId w:val="25"/>
        </w:numPr>
        <w:spacing w:after="160" w:line="259" w:lineRule="auto"/>
        <w:rPr>
          <w:rFonts w:ascii="Times New Roman" w:hAnsi="Times New Roman" w:cs="Times New Roman"/>
          <w:sz w:val="24"/>
          <w:szCs w:val="24"/>
        </w:rPr>
      </w:pPr>
      <w:r w:rsidRPr="00C17F65">
        <w:rPr>
          <w:rStyle w:val="c9dxtc"/>
          <w:rFonts w:ascii="Times New Roman" w:eastAsiaTheme="majorEastAsia" w:hAnsi="Times New Roman" w:cs="Times New Roman"/>
          <w:color w:val="000000"/>
          <w:sz w:val="24"/>
          <w:szCs w:val="24"/>
        </w:rPr>
        <w:t>Variational Inequalities and Analysis</w:t>
      </w:r>
    </w:p>
    <w:p w14:paraId="6B46FFBC" w14:textId="32C48E2C" w:rsidR="00353A11" w:rsidRPr="00F06ED8" w:rsidRDefault="00CC2F09" w:rsidP="00F73F0B">
      <w:pPr>
        <w:shd w:val="clear" w:color="auto" w:fill="DBEFF9" w:themeFill="background2"/>
        <w:spacing w:after="0"/>
        <w:rPr>
          <w:rFonts w:ascii="Times New Roman" w:hAnsi="Times New Roman" w:cs="Times New Roman"/>
          <w:b/>
          <w:color w:val="C00000"/>
          <w:sz w:val="28"/>
          <w:szCs w:val="28"/>
        </w:rPr>
      </w:pPr>
      <w:r w:rsidRPr="00F06ED8">
        <w:rPr>
          <w:rFonts w:ascii="Times New Roman" w:hAnsi="Times New Roman" w:cs="Times New Roman"/>
          <w:b/>
          <w:color w:val="C00000"/>
          <w:sz w:val="28"/>
          <w:szCs w:val="28"/>
        </w:rPr>
        <w:t>Keynote</w:t>
      </w:r>
      <w:r w:rsidR="002F3D08">
        <w:rPr>
          <w:rFonts w:ascii="Times New Roman" w:hAnsi="Times New Roman" w:cs="Times New Roman"/>
          <w:b/>
          <w:color w:val="C00000"/>
          <w:sz w:val="28"/>
          <w:szCs w:val="28"/>
        </w:rPr>
        <w:t>/</w:t>
      </w:r>
      <w:proofErr w:type="gramStart"/>
      <w:r w:rsidR="002F3D08">
        <w:rPr>
          <w:rFonts w:ascii="Times New Roman" w:hAnsi="Times New Roman" w:cs="Times New Roman"/>
          <w:b/>
          <w:color w:val="C00000"/>
          <w:sz w:val="28"/>
          <w:szCs w:val="28"/>
        </w:rPr>
        <w:t xml:space="preserve">Plenary </w:t>
      </w:r>
      <w:r w:rsidR="00F61D5E" w:rsidRPr="00F06ED8">
        <w:rPr>
          <w:rFonts w:ascii="Times New Roman" w:hAnsi="Times New Roman" w:cs="Times New Roman"/>
          <w:b/>
          <w:color w:val="C00000"/>
          <w:sz w:val="28"/>
          <w:szCs w:val="28"/>
        </w:rPr>
        <w:t xml:space="preserve"> Speakers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tblGrid>
      <w:tr w:rsidR="00F61D5E" w:rsidRPr="00F06ED8" w14:paraId="08D89C98" w14:textId="77777777" w:rsidTr="00D5118D">
        <w:tc>
          <w:tcPr>
            <w:tcW w:w="7284" w:type="dxa"/>
          </w:tcPr>
          <w:p w14:paraId="54A1383E" w14:textId="77777777" w:rsidR="00DC7067" w:rsidRPr="00DC7067" w:rsidRDefault="00DC7067" w:rsidP="00DC7067">
            <w:pPr>
              <w:pStyle w:val="ListParagraph"/>
              <w:numPr>
                <w:ilvl w:val="0"/>
                <w:numId w:val="24"/>
              </w:numPr>
              <w:spacing w:after="160" w:line="259" w:lineRule="auto"/>
              <w:rPr>
                <w:rStyle w:val="Hyperlink"/>
                <w:rFonts w:ascii="Times New Roman" w:hAnsi="Times New Roman" w:cs="Times New Roman"/>
                <w:color w:val="000000" w:themeColor="text1"/>
                <w:sz w:val="24"/>
                <w:szCs w:val="24"/>
                <w:u w:val="none"/>
              </w:rPr>
            </w:pPr>
            <w:r w:rsidRPr="00DC7067">
              <w:rPr>
                <w:rFonts w:ascii="Times New Roman" w:hAnsi="Times New Roman" w:cs="Times New Roman"/>
                <w:color w:val="000000" w:themeColor="text1"/>
                <w:sz w:val="24"/>
                <w:szCs w:val="24"/>
              </w:rPr>
              <w:t>Prof. J.K. Verma, IIT Gandhinagar</w:t>
            </w:r>
          </w:p>
          <w:p w14:paraId="47F7777E" w14:textId="7BBD5B2E" w:rsidR="00DC7067" w:rsidRPr="00DC7067" w:rsidRDefault="00DC7067" w:rsidP="00DC7067">
            <w:pPr>
              <w:pStyle w:val="ListParagraph"/>
              <w:numPr>
                <w:ilvl w:val="0"/>
                <w:numId w:val="24"/>
              </w:numPr>
              <w:spacing w:after="160" w:line="259" w:lineRule="auto"/>
              <w:rPr>
                <w:rStyle w:val="Hyperlink"/>
                <w:rFonts w:ascii="Times New Roman" w:hAnsi="Times New Roman" w:cs="Times New Roman"/>
                <w:color w:val="000000" w:themeColor="text1"/>
                <w:sz w:val="24"/>
                <w:szCs w:val="24"/>
                <w:u w:val="none"/>
              </w:rPr>
            </w:pPr>
            <w:r w:rsidRPr="00DC7067">
              <w:rPr>
                <w:rStyle w:val="Hyperlink"/>
                <w:rFonts w:ascii="Times New Roman" w:hAnsi="Times New Roman" w:cs="Times New Roman"/>
                <w:color w:val="000000" w:themeColor="text1"/>
                <w:sz w:val="24"/>
                <w:szCs w:val="24"/>
                <w:u w:val="none"/>
              </w:rPr>
              <w:t>Prof. S.P. Tiwari, IIT Dhanbad,</w:t>
            </w:r>
          </w:p>
          <w:p w14:paraId="7BAFF5DC" w14:textId="2A5FFA95" w:rsidR="00DC7067" w:rsidRPr="00DC7067" w:rsidRDefault="00DC7067" w:rsidP="00DC7067">
            <w:pPr>
              <w:pStyle w:val="ListParagraph"/>
              <w:numPr>
                <w:ilvl w:val="0"/>
                <w:numId w:val="24"/>
              </w:numPr>
              <w:spacing w:after="160" w:line="259" w:lineRule="auto"/>
              <w:rPr>
                <w:rStyle w:val="Hyperlink"/>
                <w:rFonts w:ascii="Times New Roman" w:hAnsi="Times New Roman" w:cs="Times New Roman"/>
                <w:color w:val="000000" w:themeColor="text1"/>
                <w:sz w:val="24"/>
                <w:szCs w:val="24"/>
                <w:u w:val="none"/>
              </w:rPr>
            </w:pPr>
            <w:r w:rsidRPr="00DC7067">
              <w:rPr>
                <w:rStyle w:val="Hyperlink"/>
                <w:rFonts w:ascii="Times New Roman" w:hAnsi="Times New Roman" w:cs="Times New Roman"/>
                <w:color w:val="000000" w:themeColor="text1"/>
                <w:sz w:val="24"/>
                <w:szCs w:val="24"/>
                <w:u w:val="none"/>
              </w:rPr>
              <w:t xml:space="preserve">Prof. </w:t>
            </w:r>
            <w:proofErr w:type="spellStart"/>
            <w:r w:rsidRPr="00DC7067">
              <w:rPr>
                <w:rStyle w:val="Hyperlink"/>
                <w:rFonts w:ascii="Times New Roman" w:hAnsi="Times New Roman" w:cs="Times New Roman"/>
                <w:color w:val="000000" w:themeColor="text1"/>
                <w:sz w:val="24"/>
                <w:szCs w:val="24"/>
                <w:u w:val="none"/>
              </w:rPr>
              <w:t>Tarun</w:t>
            </w:r>
            <w:proofErr w:type="spellEnd"/>
            <w:r w:rsidRPr="00DC7067">
              <w:rPr>
                <w:rStyle w:val="Hyperlink"/>
                <w:rFonts w:ascii="Times New Roman" w:hAnsi="Times New Roman" w:cs="Times New Roman"/>
                <w:color w:val="000000" w:themeColor="text1"/>
                <w:sz w:val="24"/>
                <w:szCs w:val="24"/>
                <w:u w:val="none"/>
              </w:rPr>
              <w:t xml:space="preserve"> Das, University of Delhi, </w:t>
            </w:r>
          </w:p>
          <w:p w14:paraId="2877F801" w14:textId="0B561A95" w:rsidR="00DC7067" w:rsidRPr="00DC7067" w:rsidRDefault="00DC7067" w:rsidP="00DC7067">
            <w:pPr>
              <w:pStyle w:val="ListParagraph"/>
              <w:numPr>
                <w:ilvl w:val="0"/>
                <w:numId w:val="24"/>
              </w:numPr>
              <w:spacing w:after="160" w:line="259" w:lineRule="auto"/>
              <w:rPr>
                <w:rStyle w:val="Hyperlink"/>
                <w:rFonts w:ascii="Times New Roman" w:hAnsi="Times New Roman" w:cs="Times New Roman"/>
                <w:color w:val="000000" w:themeColor="text1"/>
                <w:sz w:val="24"/>
                <w:szCs w:val="24"/>
                <w:u w:val="none"/>
              </w:rPr>
            </w:pPr>
            <w:r w:rsidRPr="00DC7067">
              <w:rPr>
                <w:rStyle w:val="Hyperlink"/>
                <w:rFonts w:ascii="Times New Roman" w:hAnsi="Times New Roman" w:cs="Times New Roman"/>
                <w:color w:val="000000" w:themeColor="text1"/>
                <w:sz w:val="24"/>
                <w:szCs w:val="24"/>
                <w:u w:val="none"/>
              </w:rPr>
              <w:t xml:space="preserve">Prof. S. K. </w:t>
            </w:r>
            <w:proofErr w:type="spellStart"/>
            <w:r w:rsidRPr="00DC7067">
              <w:rPr>
                <w:rStyle w:val="Hyperlink"/>
                <w:rFonts w:ascii="Times New Roman" w:hAnsi="Times New Roman" w:cs="Times New Roman"/>
                <w:color w:val="000000" w:themeColor="text1"/>
                <w:sz w:val="24"/>
                <w:szCs w:val="24"/>
                <w:u w:val="none"/>
              </w:rPr>
              <w:t>Neogy</w:t>
            </w:r>
            <w:proofErr w:type="spellEnd"/>
            <w:r w:rsidRPr="00DC7067">
              <w:rPr>
                <w:rStyle w:val="Hyperlink"/>
                <w:rFonts w:ascii="Times New Roman" w:hAnsi="Times New Roman" w:cs="Times New Roman"/>
                <w:color w:val="000000" w:themeColor="text1"/>
                <w:sz w:val="24"/>
                <w:szCs w:val="24"/>
                <w:u w:val="none"/>
              </w:rPr>
              <w:t xml:space="preserve">, ISI Delhi </w:t>
            </w:r>
          </w:p>
          <w:p w14:paraId="1D71F43D" w14:textId="01468BE4" w:rsidR="00DC7067" w:rsidRPr="00DC7067" w:rsidRDefault="00DC7067" w:rsidP="00DC7067">
            <w:pPr>
              <w:pStyle w:val="ListParagraph"/>
              <w:numPr>
                <w:ilvl w:val="0"/>
                <w:numId w:val="24"/>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D. R. </w:t>
            </w:r>
            <w:proofErr w:type="spellStart"/>
            <w:r w:rsidRPr="00DC7067">
              <w:rPr>
                <w:rFonts w:ascii="Times New Roman" w:hAnsi="Times New Roman" w:cs="Times New Roman"/>
                <w:color w:val="000000" w:themeColor="text1"/>
                <w:sz w:val="24"/>
                <w:szCs w:val="24"/>
              </w:rPr>
              <w:t>Sahu</w:t>
            </w:r>
            <w:proofErr w:type="spellEnd"/>
            <w:r w:rsidRPr="00DC7067">
              <w:rPr>
                <w:rFonts w:ascii="Times New Roman" w:hAnsi="Times New Roman" w:cs="Times New Roman"/>
                <w:color w:val="000000" w:themeColor="text1"/>
                <w:sz w:val="24"/>
                <w:szCs w:val="24"/>
              </w:rPr>
              <w:t xml:space="preserve">, BHU </w:t>
            </w:r>
          </w:p>
          <w:p w14:paraId="37B392A4" w14:textId="0A71616E" w:rsidR="00DC7067" w:rsidRPr="00DC7067" w:rsidRDefault="00DC7067" w:rsidP="00DC7067">
            <w:pPr>
              <w:pStyle w:val="ListParagraph"/>
              <w:numPr>
                <w:ilvl w:val="0"/>
                <w:numId w:val="24"/>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C. </w:t>
            </w:r>
            <w:proofErr w:type="spellStart"/>
            <w:r w:rsidRPr="00DC7067">
              <w:rPr>
                <w:rFonts w:ascii="Times New Roman" w:hAnsi="Times New Roman" w:cs="Times New Roman"/>
                <w:color w:val="000000" w:themeColor="text1"/>
                <w:sz w:val="24"/>
                <w:szCs w:val="24"/>
              </w:rPr>
              <w:t>Nahak</w:t>
            </w:r>
            <w:proofErr w:type="spellEnd"/>
            <w:r w:rsidRPr="00DC7067">
              <w:rPr>
                <w:rFonts w:ascii="Times New Roman" w:hAnsi="Times New Roman" w:cs="Times New Roman"/>
                <w:color w:val="000000" w:themeColor="text1"/>
                <w:sz w:val="24"/>
                <w:szCs w:val="24"/>
              </w:rPr>
              <w:t xml:space="preserve">, IIT Kharagpur </w:t>
            </w:r>
          </w:p>
          <w:p w14:paraId="75FE8002" w14:textId="13568903" w:rsidR="00FD4508" w:rsidRPr="00472EA3" w:rsidRDefault="00DC7067" w:rsidP="00472EA3">
            <w:pPr>
              <w:pStyle w:val="ListParagraph"/>
              <w:numPr>
                <w:ilvl w:val="0"/>
                <w:numId w:val="24"/>
              </w:numPr>
              <w:spacing w:after="160" w:line="259" w:lineRule="auto"/>
              <w:rPr>
                <w:rFonts w:ascii="Times New Roman" w:hAnsi="Times New Roman" w:cs="Times New Roman"/>
                <w:color w:val="000000" w:themeColor="text1"/>
                <w:sz w:val="24"/>
                <w:szCs w:val="24"/>
                <w:u w:val="single"/>
              </w:rPr>
            </w:pPr>
            <w:r w:rsidRPr="00DC7067">
              <w:rPr>
                <w:rFonts w:ascii="Times New Roman" w:hAnsi="Times New Roman" w:cs="Times New Roman"/>
                <w:color w:val="000000" w:themeColor="text1"/>
                <w:sz w:val="24"/>
                <w:szCs w:val="24"/>
              </w:rPr>
              <w:t xml:space="preserve">Prof. V. Vetrivel, IIT Madras </w:t>
            </w:r>
          </w:p>
          <w:p w14:paraId="7175847D" w14:textId="3F4DB7F5" w:rsidR="00FD4508" w:rsidRPr="00F06ED8" w:rsidRDefault="00FD4508" w:rsidP="00FD4508">
            <w:pPr>
              <w:shd w:val="clear" w:color="auto" w:fill="DBEFF9" w:themeFill="background2"/>
              <w:rPr>
                <w:rFonts w:ascii="Times New Roman" w:hAnsi="Times New Roman" w:cs="Times New Roman"/>
                <w:b/>
                <w:color w:val="C00000"/>
                <w:sz w:val="28"/>
                <w:szCs w:val="28"/>
              </w:rPr>
            </w:pPr>
            <w:r w:rsidRPr="00F06ED8">
              <w:rPr>
                <w:rFonts w:ascii="Times New Roman" w:hAnsi="Times New Roman" w:cs="Times New Roman"/>
                <w:b/>
                <w:color w:val="C00000"/>
                <w:sz w:val="28"/>
                <w:szCs w:val="28"/>
              </w:rPr>
              <w:t>Invited Speakers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2"/>
            </w:tblGrid>
            <w:tr w:rsidR="00FD4508" w:rsidRPr="00F06ED8" w14:paraId="519E2142" w14:textId="77777777" w:rsidTr="00E63C6F">
              <w:tc>
                <w:tcPr>
                  <w:tcW w:w="7284" w:type="dxa"/>
                </w:tcPr>
                <w:p w14:paraId="7434D50C" w14:textId="0B68B092" w:rsidR="00DC7067" w:rsidRPr="00DC7067" w:rsidRDefault="00DC7067" w:rsidP="00DC7067">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James F. Peters, University of Manitoba, Canada </w:t>
                  </w:r>
                </w:p>
                <w:p w14:paraId="29DE285B" w14:textId="7945F22D" w:rsidR="00DC7067" w:rsidRPr="00DC7067" w:rsidRDefault="00DC7067" w:rsidP="00DC7067">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w:t>
                  </w:r>
                  <w:proofErr w:type="spellStart"/>
                  <w:r w:rsidRPr="00DC7067">
                    <w:rPr>
                      <w:rFonts w:ascii="Times New Roman" w:hAnsi="Times New Roman" w:cs="Times New Roman"/>
                      <w:color w:val="000000" w:themeColor="text1"/>
                      <w:sz w:val="24"/>
                      <w:szCs w:val="24"/>
                    </w:rPr>
                    <w:t>Unsal</w:t>
                  </w:r>
                  <w:proofErr w:type="spellEnd"/>
                  <w:r w:rsidRPr="00DC7067">
                    <w:rPr>
                      <w:rFonts w:ascii="Times New Roman" w:hAnsi="Times New Roman" w:cs="Times New Roman"/>
                      <w:color w:val="000000" w:themeColor="text1"/>
                      <w:sz w:val="24"/>
                      <w:szCs w:val="24"/>
                    </w:rPr>
                    <w:t xml:space="preserve"> </w:t>
                  </w:r>
                  <w:proofErr w:type="spellStart"/>
                  <w:r w:rsidRPr="00DC7067">
                    <w:rPr>
                      <w:rFonts w:ascii="Times New Roman" w:hAnsi="Times New Roman" w:cs="Times New Roman"/>
                      <w:color w:val="000000" w:themeColor="text1"/>
                      <w:sz w:val="24"/>
                      <w:szCs w:val="24"/>
                    </w:rPr>
                    <w:t>Tekir</w:t>
                  </w:r>
                  <w:proofErr w:type="spellEnd"/>
                  <w:r w:rsidRPr="00DC7067">
                    <w:rPr>
                      <w:rFonts w:ascii="Times New Roman" w:hAnsi="Times New Roman" w:cs="Times New Roman"/>
                      <w:color w:val="000000" w:themeColor="text1"/>
                      <w:sz w:val="24"/>
                      <w:szCs w:val="24"/>
                    </w:rPr>
                    <w:t xml:space="preserve">, Marmara University, Istanbul, Turkey </w:t>
                  </w:r>
                </w:p>
                <w:p w14:paraId="1B3D5379" w14:textId="0E2D620C" w:rsidR="00DC7067" w:rsidRPr="00DC7067" w:rsidRDefault="00DC7067" w:rsidP="00DC7067">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Hua-Lin Huang, Huaqiao University, China </w:t>
                  </w:r>
                </w:p>
                <w:p w14:paraId="1AB80E45" w14:textId="77777777" w:rsidR="00DC7067" w:rsidRPr="00DC7067" w:rsidRDefault="00DC7067" w:rsidP="00DC7067">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Prof. Ramji Lal, HRI</w:t>
                  </w:r>
                </w:p>
                <w:p w14:paraId="22082138" w14:textId="1502240A" w:rsidR="00DC7067" w:rsidRPr="00DC7067" w:rsidRDefault="00DC7067" w:rsidP="00DC7067">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Ashish Kumar Upadhyay, BHU </w:t>
                  </w:r>
                </w:p>
                <w:p w14:paraId="2CEF2501" w14:textId="39A60808" w:rsidR="00DC7067" w:rsidRPr="00DC7067" w:rsidRDefault="00DC7067" w:rsidP="00DC7067">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Chanchal Kumar, IESER Mohali </w:t>
                  </w:r>
                </w:p>
                <w:p w14:paraId="6D6B7206" w14:textId="16E06597" w:rsidR="00DC7067" w:rsidRPr="00DC7067" w:rsidRDefault="00DC7067" w:rsidP="00DC7067">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Ashoke Ji Gupta, IIT BHU </w:t>
                  </w:r>
                </w:p>
                <w:p w14:paraId="4E024824" w14:textId="4BB91827" w:rsidR="00DC7067" w:rsidRPr="00DC7067" w:rsidRDefault="00DC7067" w:rsidP="00DC7067">
                  <w:pPr>
                    <w:pStyle w:val="ListParagraph"/>
                    <w:numPr>
                      <w:ilvl w:val="0"/>
                      <w:numId w:val="26"/>
                    </w:numPr>
                    <w:spacing w:after="160" w:line="259" w:lineRule="auto"/>
                    <w:rPr>
                      <w:rStyle w:val="Hyperlink"/>
                      <w:rFonts w:ascii="Times New Roman" w:hAnsi="Times New Roman" w:cs="Times New Roman"/>
                      <w:color w:val="000000" w:themeColor="text1"/>
                      <w:sz w:val="24"/>
                      <w:szCs w:val="24"/>
                      <w:u w:val="none"/>
                    </w:rPr>
                  </w:pPr>
                  <w:r w:rsidRPr="00DC7067">
                    <w:rPr>
                      <w:rFonts w:ascii="Times New Roman" w:hAnsi="Times New Roman" w:cs="Times New Roman"/>
                      <w:color w:val="000000" w:themeColor="text1"/>
                      <w:sz w:val="24"/>
                      <w:szCs w:val="24"/>
                    </w:rPr>
                    <w:t xml:space="preserve">Dr. Sanjay Kumar Singh, IESER Bhopal </w:t>
                  </w:r>
                </w:p>
                <w:p w14:paraId="48965F93" w14:textId="77777777" w:rsidR="00DC7067" w:rsidRPr="00DC7067" w:rsidRDefault="00DC7067" w:rsidP="00DC7067">
                  <w:pPr>
                    <w:pStyle w:val="ListParagraph"/>
                    <w:numPr>
                      <w:ilvl w:val="0"/>
                      <w:numId w:val="26"/>
                    </w:numPr>
                    <w:spacing w:after="160" w:line="259" w:lineRule="auto"/>
                    <w:rPr>
                      <w:rStyle w:val="Hyperlink"/>
                      <w:rFonts w:ascii="Times New Roman" w:hAnsi="Times New Roman" w:cs="Times New Roman"/>
                      <w:color w:val="000000" w:themeColor="text1"/>
                      <w:sz w:val="24"/>
                      <w:szCs w:val="24"/>
                      <w:u w:val="none"/>
                    </w:rPr>
                  </w:pPr>
                  <w:r w:rsidRPr="00DC7067">
                    <w:rPr>
                      <w:rFonts w:ascii="Times New Roman" w:hAnsi="Times New Roman" w:cs="Times New Roman"/>
                      <w:color w:val="000000" w:themeColor="text1"/>
                      <w:sz w:val="24"/>
                      <w:szCs w:val="24"/>
                    </w:rPr>
                    <w:t>Prof. Om Prakash IIT Patna</w:t>
                  </w:r>
                </w:p>
                <w:p w14:paraId="4BDD63B7" w14:textId="6344973F" w:rsidR="00DC7067" w:rsidRPr="00DC7067" w:rsidRDefault="00DC7067" w:rsidP="00DC7067">
                  <w:pPr>
                    <w:pStyle w:val="ListParagraph"/>
                    <w:numPr>
                      <w:ilvl w:val="0"/>
                      <w:numId w:val="26"/>
                    </w:numPr>
                    <w:spacing w:after="160" w:line="259" w:lineRule="auto"/>
                    <w:rPr>
                      <w:rStyle w:val="Hyperlink"/>
                      <w:rFonts w:ascii="Times New Roman" w:hAnsi="Times New Roman" w:cs="Times New Roman"/>
                      <w:color w:val="000000" w:themeColor="text1"/>
                      <w:sz w:val="24"/>
                      <w:szCs w:val="24"/>
                      <w:u w:val="none"/>
                    </w:rPr>
                  </w:pPr>
                  <w:r w:rsidRPr="00DC7067">
                    <w:rPr>
                      <w:rStyle w:val="Hyperlink"/>
                      <w:rFonts w:ascii="Times New Roman" w:hAnsi="Times New Roman" w:cs="Times New Roman"/>
                      <w:color w:val="000000" w:themeColor="text1"/>
                      <w:sz w:val="24"/>
                      <w:szCs w:val="24"/>
                      <w:u w:val="none"/>
                    </w:rPr>
                    <w:t xml:space="preserve">Dr. L. K. Dey, NIT Durgapur </w:t>
                  </w:r>
                </w:p>
                <w:p w14:paraId="0747511B" w14:textId="623FFCBA" w:rsidR="00DC7067" w:rsidRPr="00DC7067" w:rsidRDefault="00DC7067" w:rsidP="00DC7067">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 xml:space="preserve">Prof. Mohua Banerjee, IIT Kanpur, </w:t>
                  </w:r>
                </w:p>
                <w:p w14:paraId="05EB6BD8" w14:textId="5455F30C" w:rsidR="002F3D08" w:rsidRPr="00472EA3" w:rsidRDefault="00DC7067" w:rsidP="00262573">
                  <w:pPr>
                    <w:pStyle w:val="ListParagraph"/>
                    <w:numPr>
                      <w:ilvl w:val="0"/>
                      <w:numId w:val="26"/>
                    </w:numPr>
                    <w:spacing w:after="160" w:line="259" w:lineRule="auto"/>
                    <w:rPr>
                      <w:rFonts w:ascii="Times New Roman" w:hAnsi="Times New Roman" w:cs="Times New Roman"/>
                      <w:color w:val="000000" w:themeColor="text1"/>
                      <w:sz w:val="24"/>
                      <w:szCs w:val="24"/>
                    </w:rPr>
                  </w:pPr>
                  <w:r w:rsidRPr="00DC7067">
                    <w:rPr>
                      <w:rFonts w:ascii="Times New Roman" w:hAnsi="Times New Roman" w:cs="Times New Roman"/>
                      <w:color w:val="000000" w:themeColor="text1"/>
                      <w:sz w:val="24"/>
                      <w:szCs w:val="24"/>
                    </w:rPr>
                    <w:t>Prof. Rama Mishra, IISER Pune</w:t>
                  </w:r>
                </w:p>
                <w:p w14:paraId="315F8C4C" w14:textId="77777777" w:rsidR="00FD4508" w:rsidRPr="00F06ED8" w:rsidRDefault="00FD4508" w:rsidP="00FD4508">
                  <w:pPr>
                    <w:shd w:val="clear" w:color="auto" w:fill="DBEFF9" w:themeFill="background2"/>
                    <w:rPr>
                      <w:rFonts w:ascii="Times New Roman" w:hAnsi="Times New Roman" w:cs="Times New Roman"/>
                      <w:b/>
                      <w:color w:val="C00000"/>
                      <w:sz w:val="28"/>
                      <w:szCs w:val="28"/>
                    </w:rPr>
                  </w:pPr>
                  <w:r w:rsidRPr="00F06ED8">
                    <w:rPr>
                      <w:rFonts w:ascii="Times New Roman" w:hAnsi="Times New Roman" w:cs="Times New Roman"/>
                      <w:b/>
                      <w:color w:val="C00000"/>
                      <w:sz w:val="28"/>
                      <w:szCs w:val="28"/>
                    </w:rPr>
                    <w:t>Publication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6"/>
                  </w:tblGrid>
                  <w:tr w:rsidR="00FD4508" w:rsidRPr="00F06ED8" w14:paraId="5A771B69" w14:textId="77777777" w:rsidTr="00E63C6F">
                    <w:tc>
                      <w:tcPr>
                        <w:tcW w:w="7284" w:type="dxa"/>
                      </w:tcPr>
                      <w:p w14:paraId="0A9C2B28" w14:textId="77777777" w:rsidR="00706DFE" w:rsidRDefault="00706DFE" w:rsidP="00706DFE">
                        <w:pPr>
                          <w:jc w:val="both"/>
                          <w:rPr>
                            <w:rFonts w:ascii="Times New Roman" w:hAnsi="Times New Roman" w:cs="Times New Roman"/>
                            <w:sz w:val="24"/>
                            <w:szCs w:val="24"/>
                          </w:rPr>
                        </w:pPr>
                        <w:r w:rsidRPr="005D25C3">
                          <w:rPr>
                            <w:rFonts w:ascii="Times New Roman" w:hAnsi="Times New Roman" w:cs="Times New Roman"/>
                            <w:sz w:val="24"/>
                            <w:szCs w:val="24"/>
                          </w:rPr>
                          <w:t xml:space="preserve">Selected peer-reviewed full-length papers will be eligible for </w:t>
                        </w:r>
                        <w:r>
                          <w:rPr>
                            <w:rFonts w:ascii="Times New Roman" w:hAnsi="Times New Roman" w:cs="Times New Roman"/>
                            <w:sz w:val="24"/>
                            <w:szCs w:val="24"/>
                          </w:rPr>
                          <w:t>SCI/</w:t>
                        </w:r>
                        <w:r w:rsidRPr="005D25C3">
                          <w:rPr>
                            <w:rFonts w:ascii="Times New Roman" w:hAnsi="Times New Roman" w:cs="Times New Roman"/>
                            <w:sz w:val="24"/>
                            <w:szCs w:val="24"/>
                          </w:rPr>
                          <w:t>SCOPUS indexed journal publication. Publication details will be updated soon. Please check the conference website for further updates.</w:t>
                        </w:r>
                      </w:p>
                      <w:p w14:paraId="2EA6D00D" w14:textId="77777777" w:rsidR="00F4788F" w:rsidRDefault="00F4788F" w:rsidP="00706DFE">
                        <w:pPr>
                          <w:jc w:val="both"/>
                          <w:rPr>
                            <w:rFonts w:ascii="Times New Roman" w:hAnsi="Times New Roman" w:cs="Times New Roman"/>
                            <w:b/>
                            <w:bCs/>
                            <w:sz w:val="24"/>
                            <w:szCs w:val="24"/>
                          </w:rPr>
                        </w:pPr>
                      </w:p>
                      <w:p w14:paraId="7311ACD3" w14:textId="59DDD7A6" w:rsidR="00706DFE" w:rsidRPr="00706DFE" w:rsidRDefault="00706DFE" w:rsidP="00706DFE">
                        <w:pPr>
                          <w:jc w:val="both"/>
                          <w:rPr>
                            <w:rFonts w:ascii="Times New Roman" w:hAnsi="Times New Roman" w:cs="Times New Roman"/>
                            <w:sz w:val="24"/>
                            <w:szCs w:val="24"/>
                          </w:rPr>
                        </w:pPr>
                        <w:r w:rsidRPr="00706DFE">
                          <w:rPr>
                            <w:rFonts w:ascii="Times New Roman" w:hAnsi="Times New Roman" w:cs="Times New Roman"/>
                            <w:b/>
                            <w:bCs/>
                            <w:sz w:val="24"/>
                            <w:szCs w:val="24"/>
                          </w:rPr>
                          <w:t>Important Dates (Tentative):</w:t>
                        </w:r>
                      </w:p>
                      <w:p w14:paraId="24CE38E9" w14:textId="77777777"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Conference Date: October 2-4, 2026</w:t>
                        </w:r>
                      </w:p>
                      <w:p w14:paraId="166A1837" w14:textId="6F0F11F3"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 xml:space="preserve">Abstract Submission Start: </w:t>
                        </w:r>
                        <w:r w:rsidR="00117536">
                          <w:rPr>
                            <w:rFonts w:ascii="Times New Roman" w:hAnsi="Times New Roman" w:cs="Times New Roman"/>
                            <w:sz w:val="24"/>
                            <w:szCs w:val="24"/>
                          </w:rPr>
                          <w:t>25</w:t>
                        </w:r>
                        <w:r w:rsidRPr="00174961">
                          <w:rPr>
                            <w:rFonts w:ascii="Times New Roman" w:hAnsi="Times New Roman" w:cs="Times New Roman"/>
                            <w:sz w:val="24"/>
                            <w:szCs w:val="24"/>
                            <w:vertAlign w:val="superscript"/>
                          </w:rPr>
                          <w:t>th</w:t>
                        </w:r>
                        <w:r w:rsidRPr="00174961">
                          <w:rPr>
                            <w:rFonts w:ascii="Times New Roman" w:hAnsi="Times New Roman" w:cs="Times New Roman"/>
                            <w:sz w:val="24"/>
                            <w:szCs w:val="24"/>
                          </w:rPr>
                          <w:t xml:space="preserve"> April, 2026</w:t>
                        </w:r>
                      </w:p>
                      <w:p w14:paraId="7F2FBA16" w14:textId="48DF4314"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 xml:space="preserve">Deadline of Abstract Submission: </w:t>
                        </w:r>
                        <w:r w:rsidR="00117536">
                          <w:rPr>
                            <w:rFonts w:ascii="Times New Roman" w:hAnsi="Times New Roman" w:cs="Times New Roman"/>
                            <w:sz w:val="24"/>
                            <w:szCs w:val="24"/>
                          </w:rPr>
                          <w:t>25</w:t>
                        </w:r>
                        <w:r w:rsidRPr="00174961">
                          <w:rPr>
                            <w:rFonts w:ascii="Times New Roman" w:hAnsi="Times New Roman" w:cs="Times New Roman"/>
                            <w:sz w:val="24"/>
                            <w:szCs w:val="24"/>
                            <w:vertAlign w:val="superscript"/>
                          </w:rPr>
                          <w:t>th</w:t>
                        </w:r>
                        <w:r w:rsidRPr="00174961">
                          <w:rPr>
                            <w:rFonts w:ascii="Times New Roman" w:hAnsi="Times New Roman" w:cs="Times New Roman"/>
                            <w:sz w:val="24"/>
                            <w:szCs w:val="24"/>
                          </w:rPr>
                          <w:t xml:space="preserve"> May, 2026</w:t>
                        </w:r>
                      </w:p>
                      <w:p w14:paraId="6502E277" w14:textId="397E3B63"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 xml:space="preserve">Acceptance notification of Abstract: </w:t>
                        </w:r>
                        <w:r w:rsidR="00117536">
                          <w:rPr>
                            <w:rFonts w:ascii="Times New Roman" w:hAnsi="Times New Roman" w:cs="Times New Roman"/>
                            <w:sz w:val="24"/>
                            <w:szCs w:val="24"/>
                          </w:rPr>
                          <w:t>05</w:t>
                        </w:r>
                        <w:r w:rsidRPr="00174961">
                          <w:rPr>
                            <w:rFonts w:ascii="Times New Roman" w:hAnsi="Times New Roman" w:cs="Times New Roman"/>
                            <w:sz w:val="24"/>
                            <w:szCs w:val="24"/>
                            <w:vertAlign w:val="superscript"/>
                          </w:rPr>
                          <w:t>th</w:t>
                        </w:r>
                        <w:r w:rsidRPr="00174961">
                          <w:rPr>
                            <w:rFonts w:ascii="Times New Roman" w:hAnsi="Times New Roman" w:cs="Times New Roman"/>
                            <w:sz w:val="24"/>
                            <w:szCs w:val="24"/>
                          </w:rPr>
                          <w:t xml:space="preserve"> </w:t>
                        </w:r>
                        <w:r w:rsidR="00117536">
                          <w:rPr>
                            <w:rFonts w:ascii="Times New Roman" w:hAnsi="Times New Roman" w:cs="Times New Roman"/>
                            <w:sz w:val="24"/>
                            <w:szCs w:val="24"/>
                          </w:rPr>
                          <w:t>June</w:t>
                        </w:r>
                        <w:r w:rsidRPr="00174961">
                          <w:rPr>
                            <w:rFonts w:ascii="Times New Roman" w:hAnsi="Times New Roman" w:cs="Times New Roman"/>
                            <w:sz w:val="24"/>
                            <w:szCs w:val="24"/>
                          </w:rPr>
                          <w:t>, 2026</w:t>
                        </w:r>
                      </w:p>
                      <w:p w14:paraId="3AB6CE77" w14:textId="147528A8"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 xml:space="preserve">Registration Start: </w:t>
                        </w:r>
                        <w:r w:rsidR="00117536">
                          <w:rPr>
                            <w:rFonts w:ascii="Times New Roman" w:hAnsi="Times New Roman" w:cs="Times New Roman"/>
                            <w:sz w:val="24"/>
                            <w:szCs w:val="24"/>
                          </w:rPr>
                          <w:t>06</w:t>
                        </w:r>
                        <w:proofErr w:type="gramStart"/>
                        <w:r w:rsidR="00117536" w:rsidRPr="00117536">
                          <w:rPr>
                            <w:rFonts w:ascii="Times New Roman" w:hAnsi="Times New Roman" w:cs="Times New Roman"/>
                            <w:sz w:val="24"/>
                            <w:szCs w:val="24"/>
                            <w:vertAlign w:val="superscript"/>
                          </w:rPr>
                          <w:t>th</w:t>
                        </w:r>
                        <w:r w:rsidR="00117536">
                          <w:rPr>
                            <w:rFonts w:ascii="Times New Roman" w:hAnsi="Times New Roman" w:cs="Times New Roman"/>
                            <w:sz w:val="24"/>
                            <w:szCs w:val="24"/>
                          </w:rPr>
                          <w:t xml:space="preserve">  June</w:t>
                        </w:r>
                        <w:proofErr w:type="gramEnd"/>
                        <w:r w:rsidRPr="00174961">
                          <w:rPr>
                            <w:rFonts w:ascii="Times New Roman" w:hAnsi="Times New Roman" w:cs="Times New Roman"/>
                            <w:sz w:val="24"/>
                            <w:szCs w:val="24"/>
                          </w:rPr>
                          <w:t>, 2026</w:t>
                        </w:r>
                      </w:p>
                      <w:p w14:paraId="121B7FE7" w14:textId="0D90C92C"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 xml:space="preserve">Last date of Early Bird Registration: </w:t>
                        </w:r>
                        <w:r w:rsidR="00117536">
                          <w:rPr>
                            <w:rFonts w:ascii="Times New Roman" w:hAnsi="Times New Roman" w:cs="Times New Roman"/>
                            <w:sz w:val="24"/>
                            <w:szCs w:val="24"/>
                          </w:rPr>
                          <w:t>2</w:t>
                        </w:r>
                        <w:r w:rsidR="003C1557">
                          <w:rPr>
                            <w:rFonts w:ascii="Times New Roman" w:hAnsi="Times New Roman" w:cs="Times New Roman"/>
                            <w:sz w:val="24"/>
                            <w:szCs w:val="24"/>
                          </w:rPr>
                          <w:t>5</w:t>
                        </w:r>
                        <w:r w:rsidRPr="00174961">
                          <w:rPr>
                            <w:rFonts w:ascii="Times New Roman" w:hAnsi="Times New Roman" w:cs="Times New Roman"/>
                            <w:sz w:val="24"/>
                            <w:szCs w:val="24"/>
                            <w:vertAlign w:val="superscript"/>
                          </w:rPr>
                          <w:t>th</w:t>
                        </w:r>
                        <w:r w:rsidRPr="00174961">
                          <w:rPr>
                            <w:rFonts w:ascii="Times New Roman" w:hAnsi="Times New Roman" w:cs="Times New Roman"/>
                            <w:sz w:val="24"/>
                            <w:szCs w:val="24"/>
                          </w:rPr>
                          <w:t xml:space="preserve"> June, 2026</w:t>
                        </w:r>
                      </w:p>
                      <w:p w14:paraId="44067E22" w14:textId="77777777"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Last Date of submission of Full-length Manuscript:  TBD</w:t>
                        </w:r>
                      </w:p>
                      <w:p w14:paraId="4821C78D" w14:textId="77777777"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Acceptance of Full-length Manuscript: TBD</w:t>
                        </w:r>
                      </w:p>
                      <w:p w14:paraId="52F146F6" w14:textId="77777777" w:rsidR="00174961" w:rsidRPr="00174961" w:rsidRDefault="00174961" w:rsidP="00174961">
                        <w:pPr>
                          <w:pStyle w:val="ListParagraph"/>
                          <w:numPr>
                            <w:ilvl w:val="0"/>
                            <w:numId w:val="29"/>
                          </w:numPr>
                          <w:spacing w:after="160" w:line="259" w:lineRule="auto"/>
                          <w:rPr>
                            <w:rFonts w:ascii="Times New Roman" w:hAnsi="Times New Roman" w:cs="Times New Roman"/>
                            <w:sz w:val="24"/>
                            <w:szCs w:val="24"/>
                          </w:rPr>
                        </w:pPr>
                        <w:r w:rsidRPr="00174961">
                          <w:rPr>
                            <w:rFonts w:ascii="Times New Roman" w:hAnsi="Times New Roman" w:cs="Times New Roman"/>
                            <w:sz w:val="24"/>
                            <w:szCs w:val="24"/>
                          </w:rPr>
                          <w:t xml:space="preserve">Deadline for Camera Ready </w:t>
                        </w:r>
                        <w:proofErr w:type="spellStart"/>
                        <w:proofErr w:type="gramStart"/>
                        <w:r w:rsidRPr="00174961">
                          <w:rPr>
                            <w:rFonts w:ascii="Times New Roman" w:hAnsi="Times New Roman" w:cs="Times New Roman"/>
                            <w:sz w:val="24"/>
                            <w:szCs w:val="24"/>
                          </w:rPr>
                          <w:t>Paper:TBD</w:t>
                        </w:r>
                        <w:proofErr w:type="spellEnd"/>
                        <w:proofErr w:type="gramEnd"/>
                      </w:p>
                      <w:p w14:paraId="4D1930EF" w14:textId="484AF816" w:rsidR="00706DFE" w:rsidRPr="00174961" w:rsidRDefault="00174961" w:rsidP="00174961">
                        <w:pPr>
                          <w:pStyle w:val="ListParagraph"/>
                          <w:numPr>
                            <w:ilvl w:val="0"/>
                            <w:numId w:val="29"/>
                          </w:numPr>
                          <w:spacing w:after="160" w:line="259" w:lineRule="auto"/>
                          <w:rPr>
                            <w:rFonts w:ascii="Times New Roman" w:hAnsi="Times New Roman" w:cs="Times New Roman"/>
                          </w:rPr>
                        </w:pPr>
                        <w:r w:rsidRPr="00174961">
                          <w:rPr>
                            <w:rFonts w:ascii="Times New Roman" w:hAnsi="Times New Roman" w:cs="Times New Roman"/>
                            <w:sz w:val="24"/>
                            <w:szCs w:val="24"/>
                          </w:rPr>
                          <w:t xml:space="preserve">Registration End: </w:t>
                        </w:r>
                        <w:r w:rsidR="003C1557">
                          <w:rPr>
                            <w:rFonts w:ascii="Times New Roman" w:hAnsi="Times New Roman" w:cs="Times New Roman"/>
                            <w:sz w:val="24"/>
                            <w:szCs w:val="24"/>
                          </w:rPr>
                          <w:t>10</w:t>
                        </w:r>
                        <w:bookmarkStart w:id="0" w:name="_GoBack"/>
                        <w:bookmarkEnd w:id="0"/>
                        <w:r w:rsidRPr="0017496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174961">
                          <w:rPr>
                            <w:rFonts w:ascii="Times New Roman" w:hAnsi="Times New Roman" w:cs="Times New Roman"/>
                            <w:sz w:val="24"/>
                            <w:szCs w:val="24"/>
                          </w:rPr>
                          <w:t xml:space="preserve"> </w:t>
                        </w:r>
                        <w:r>
                          <w:rPr>
                            <w:rFonts w:ascii="Times New Roman" w:hAnsi="Times New Roman" w:cs="Times New Roman"/>
                            <w:sz w:val="24"/>
                            <w:szCs w:val="24"/>
                          </w:rPr>
                          <w:t>Ju</w:t>
                        </w:r>
                        <w:r w:rsidR="00117536">
                          <w:rPr>
                            <w:rFonts w:ascii="Times New Roman" w:hAnsi="Times New Roman" w:cs="Times New Roman"/>
                            <w:sz w:val="24"/>
                            <w:szCs w:val="24"/>
                          </w:rPr>
                          <w:t>ly</w:t>
                        </w:r>
                        <w:r w:rsidRPr="00174961">
                          <w:rPr>
                            <w:rFonts w:ascii="Times New Roman" w:hAnsi="Times New Roman" w:cs="Times New Roman"/>
                            <w:sz w:val="24"/>
                            <w:szCs w:val="24"/>
                          </w:rPr>
                          <w:t>, 2026</w:t>
                        </w:r>
                      </w:p>
                    </w:tc>
                  </w:tr>
                </w:tbl>
                <w:p w14:paraId="26637C23" w14:textId="77777777" w:rsidR="00FD4508" w:rsidRPr="00F06ED8" w:rsidRDefault="00FD4508" w:rsidP="00FD4508">
                  <w:pPr>
                    <w:pStyle w:val="ListParagraph"/>
                    <w:ind w:left="426" w:right="548"/>
                    <w:jc w:val="right"/>
                    <w:rPr>
                      <w:rFonts w:ascii="Times New Roman" w:hAnsi="Times New Roman" w:cs="Times New Roman"/>
                      <w:b/>
                      <w:bCs/>
                      <w:sz w:val="16"/>
                      <w:szCs w:val="16"/>
                    </w:rPr>
                  </w:pPr>
                </w:p>
              </w:tc>
            </w:tr>
          </w:tbl>
          <w:p w14:paraId="01B7F257" w14:textId="58D54D1D" w:rsidR="00D631D6" w:rsidRPr="00F06ED8" w:rsidRDefault="00D631D6" w:rsidP="00287F37">
            <w:pPr>
              <w:pStyle w:val="ListParagraph"/>
              <w:ind w:left="426" w:right="548"/>
              <w:jc w:val="right"/>
              <w:rPr>
                <w:rFonts w:ascii="Times New Roman" w:hAnsi="Times New Roman" w:cs="Times New Roman"/>
                <w:b/>
                <w:bCs/>
                <w:sz w:val="16"/>
                <w:szCs w:val="16"/>
              </w:rPr>
            </w:pPr>
          </w:p>
        </w:tc>
      </w:tr>
    </w:tbl>
    <w:p w14:paraId="2AE99D1D" w14:textId="77777777" w:rsidR="0004165D" w:rsidRPr="00F06ED8" w:rsidRDefault="0004165D" w:rsidP="0004165D">
      <w:pPr>
        <w:shd w:val="clear" w:color="auto" w:fill="DBEFF9" w:themeFill="background2"/>
        <w:spacing w:after="0"/>
        <w:rPr>
          <w:rFonts w:ascii="Times New Roman" w:hAnsi="Times New Roman" w:cs="Times New Roman"/>
          <w:b/>
          <w:color w:val="C00000"/>
          <w:sz w:val="28"/>
          <w:szCs w:val="28"/>
        </w:rPr>
      </w:pPr>
      <w:r w:rsidRPr="00F06ED8">
        <w:rPr>
          <w:rFonts w:ascii="Times New Roman" w:hAnsi="Times New Roman" w:cs="Times New Roman"/>
          <w:b/>
          <w:color w:val="C00000"/>
          <w:sz w:val="28"/>
          <w:szCs w:val="28"/>
        </w:rPr>
        <w:t>Registration details</w:t>
      </w:r>
    </w:p>
    <w:p w14:paraId="1DEAE34C" w14:textId="0B554D80" w:rsidR="003179E8" w:rsidRPr="00F06ED8" w:rsidRDefault="00416B73" w:rsidP="002E2A2F">
      <w:pPr>
        <w:spacing w:after="0" w:line="240" w:lineRule="auto"/>
        <w:jc w:val="both"/>
        <w:rPr>
          <w:rFonts w:ascii="Times New Roman" w:hAnsi="Times New Roman" w:cs="Times New Roman"/>
          <w:color w:val="000000" w:themeColor="text1"/>
          <w:szCs w:val="22"/>
        </w:rPr>
      </w:pPr>
      <w:r w:rsidRPr="00F06ED8">
        <w:rPr>
          <w:rFonts w:ascii="Times New Roman" w:hAnsi="Times New Roman" w:cs="Times New Roman"/>
          <w:iCs/>
          <w:color w:val="000000" w:themeColor="text1"/>
          <w:sz w:val="24"/>
          <w:szCs w:val="24"/>
        </w:rPr>
        <w:t>Academicians, Research Scholars, Postdoctoral Fellows, Industry Professionals, and Scientists from AICTE/UGC/</w:t>
      </w:r>
      <w:proofErr w:type="spellStart"/>
      <w:r w:rsidRPr="00F06ED8">
        <w:rPr>
          <w:rFonts w:ascii="Times New Roman" w:hAnsi="Times New Roman" w:cs="Times New Roman"/>
          <w:iCs/>
          <w:color w:val="000000" w:themeColor="text1"/>
          <w:sz w:val="24"/>
          <w:szCs w:val="24"/>
        </w:rPr>
        <w:t>MoE</w:t>
      </w:r>
      <w:proofErr w:type="spellEnd"/>
      <w:r w:rsidRPr="00F06ED8">
        <w:rPr>
          <w:rFonts w:ascii="Times New Roman" w:hAnsi="Times New Roman" w:cs="Times New Roman"/>
          <w:iCs/>
          <w:color w:val="000000" w:themeColor="text1"/>
          <w:sz w:val="24"/>
          <w:szCs w:val="24"/>
        </w:rPr>
        <w:t>-approved academic and research institutions are eligible to register for the conference</w:t>
      </w:r>
      <w:r w:rsidR="00827122" w:rsidRPr="00F06ED8">
        <w:rPr>
          <w:rFonts w:ascii="Times New Roman" w:hAnsi="Times New Roman" w:cs="Times New Roman"/>
          <w:iCs/>
          <w:color w:val="000000" w:themeColor="text1"/>
          <w:szCs w:val="22"/>
        </w:rPr>
        <w:t>.</w:t>
      </w:r>
    </w:p>
    <w:tbl>
      <w:tblPr>
        <w:tblStyle w:val="TableGrid"/>
        <w:tblW w:w="7230" w:type="dxa"/>
        <w:tblInd w:w="108" w:type="dxa"/>
        <w:shd w:val="clear" w:color="auto" w:fill="FFFFFF" w:themeFill="background1"/>
        <w:tblLook w:val="04A0" w:firstRow="1" w:lastRow="0" w:firstColumn="1" w:lastColumn="0" w:noHBand="0" w:noVBand="1"/>
      </w:tblPr>
      <w:tblGrid>
        <w:gridCol w:w="2268"/>
        <w:gridCol w:w="709"/>
        <w:gridCol w:w="2126"/>
        <w:gridCol w:w="2127"/>
      </w:tblGrid>
      <w:tr w:rsidR="0004165D" w:rsidRPr="00F06ED8" w14:paraId="71149215" w14:textId="77777777" w:rsidTr="00D77E1A">
        <w:tc>
          <w:tcPr>
            <w:tcW w:w="2977" w:type="dxa"/>
            <w:gridSpan w:val="2"/>
            <w:shd w:val="clear" w:color="auto" w:fill="FFFFFF" w:themeFill="background1"/>
            <w:vAlign w:val="center"/>
          </w:tcPr>
          <w:p w14:paraId="4A9D403D" w14:textId="77777777" w:rsidR="0004165D" w:rsidRPr="00F06ED8" w:rsidRDefault="0004165D" w:rsidP="00D5118D">
            <w:pPr>
              <w:pStyle w:val="ListParagraph"/>
              <w:spacing w:line="276" w:lineRule="auto"/>
              <w:ind w:left="0"/>
              <w:rPr>
                <w:rFonts w:ascii="Times New Roman" w:hAnsi="Times New Roman" w:cs="Times New Roman"/>
                <w:color w:val="0000CC"/>
              </w:rPr>
            </w:pPr>
            <w:r w:rsidRPr="00F06ED8">
              <w:rPr>
                <w:rFonts w:ascii="Times New Roman" w:hAnsi="Times New Roman" w:cs="Times New Roman"/>
                <w:b/>
                <w:bCs/>
                <w:color w:val="0000CC"/>
              </w:rPr>
              <w:t>Participants</w:t>
            </w:r>
            <w:r w:rsidRPr="00F06ED8">
              <w:rPr>
                <w:rFonts w:ascii="Times New Roman" w:hAnsi="Times New Roman" w:cs="Times New Roman"/>
                <w:color w:val="0000CC"/>
              </w:rPr>
              <w:t xml:space="preserve"> </w:t>
            </w:r>
            <w:r w:rsidRPr="00F06ED8">
              <w:rPr>
                <w:rFonts w:ascii="Times New Roman" w:hAnsi="Times New Roman" w:cs="Times New Roman"/>
                <w:b/>
                <w:bCs/>
                <w:color w:val="0000CC"/>
              </w:rPr>
              <w:t>Category</w:t>
            </w:r>
          </w:p>
        </w:tc>
        <w:tc>
          <w:tcPr>
            <w:tcW w:w="2126" w:type="dxa"/>
            <w:shd w:val="clear" w:color="auto" w:fill="FFFFFF" w:themeFill="background1"/>
            <w:vAlign w:val="center"/>
          </w:tcPr>
          <w:p w14:paraId="7BE29DD5" w14:textId="148554EC" w:rsidR="0004165D" w:rsidRPr="00F06ED8" w:rsidRDefault="00D77E1A" w:rsidP="00A225AE">
            <w:pPr>
              <w:pStyle w:val="ListParagraph"/>
              <w:spacing w:line="276" w:lineRule="auto"/>
              <w:ind w:left="0"/>
              <w:jc w:val="center"/>
              <w:rPr>
                <w:rFonts w:ascii="Times New Roman" w:hAnsi="Times New Roman" w:cs="Times New Roman"/>
                <w:b/>
                <w:bCs/>
                <w:color w:val="0000CC"/>
              </w:rPr>
            </w:pPr>
            <w:r w:rsidRPr="00F06ED8">
              <w:rPr>
                <w:rFonts w:ascii="Times New Roman" w:hAnsi="Times New Roman" w:cs="Times New Roman"/>
                <w:b/>
                <w:bCs/>
                <w:color w:val="0000CC"/>
              </w:rPr>
              <w:t>Early-bird</w:t>
            </w:r>
          </w:p>
          <w:p w14:paraId="0DB6505C" w14:textId="13021780" w:rsidR="00D77E1A" w:rsidRPr="00F06ED8" w:rsidRDefault="00D77E1A" w:rsidP="00A225AE">
            <w:pPr>
              <w:pStyle w:val="ListParagraph"/>
              <w:spacing w:line="276" w:lineRule="auto"/>
              <w:ind w:left="0"/>
              <w:jc w:val="center"/>
              <w:rPr>
                <w:rFonts w:ascii="Times New Roman" w:hAnsi="Times New Roman" w:cs="Times New Roman"/>
                <w:b/>
                <w:bCs/>
                <w:color w:val="0000CC"/>
              </w:rPr>
            </w:pPr>
            <w:r w:rsidRPr="00F06ED8">
              <w:rPr>
                <w:rFonts w:ascii="Times New Roman" w:hAnsi="Times New Roman" w:cs="Times New Roman"/>
                <w:b/>
                <w:bCs/>
                <w:color w:val="0000CC"/>
              </w:rPr>
              <w:t>registration</w:t>
            </w:r>
          </w:p>
        </w:tc>
        <w:tc>
          <w:tcPr>
            <w:tcW w:w="2127" w:type="dxa"/>
            <w:shd w:val="clear" w:color="auto" w:fill="FFFFFF" w:themeFill="background1"/>
            <w:vAlign w:val="center"/>
          </w:tcPr>
          <w:p w14:paraId="263597FD" w14:textId="551759F3" w:rsidR="0004165D" w:rsidRPr="00F06ED8" w:rsidRDefault="00D77E1A" w:rsidP="00A225AE">
            <w:pPr>
              <w:pStyle w:val="ListParagraph"/>
              <w:spacing w:line="276" w:lineRule="auto"/>
              <w:ind w:left="0"/>
              <w:jc w:val="center"/>
              <w:rPr>
                <w:rFonts w:ascii="Times New Roman" w:hAnsi="Times New Roman" w:cs="Times New Roman"/>
                <w:b/>
                <w:bCs/>
                <w:color w:val="0000CC"/>
                <w:vertAlign w:val="superscript"/>
              </w:rPr>
            </w:pPr>
            <w:r w:rsidRPr="00F06ED8">
              <w:rPr>
                <w:rFonts w:ascii="Times New Roman" w:hAnsi="Times New Roman" w:cs="Times New Roman"/>
                <w:b/>
                <w:bCs/>
                <w:color w:val="0000CC"/>
              </w:rPr>
              <w:t>Late registration</w:t>
            </w:r>
          </w:p>
        </w:tc>
      </w:tr>
      <w:tr w:rsidR="00D77E1A" w:rsidRPr="00F06ED8" w14:paraId="042165FB" w14:textId="77777777" w:rsidTr="00D77E1A">
        <w:tc>
          <w:tcPr>
            <w:tcW w:w="2977" w:type="dxa"/>
            <w:gridSpan w:val="2"/>
            <w:shd w:val="clear" w:color="auto" w:fill="FFFFFF" w:themeFill="background1"/>
          </w:tcPr>
          <w:p w14:paraId="3D353347" w14:textId="13CF9AB2" w:rsidR="00D77E1A" w:rsidRPr="00F06ED8" w:rsidRDefault="00D77E1A" w:rsidP="00D5118D">
            <w:pPr>
              <w:pStyle w:val="ListParagraph"/>
              <w:ind w:left="0"/>
              <w:jc w:val="both"/>
              <w:rPr>
                <w:rFonts w:ascii="Times New Roman" w:hAnsi="Times New Roman" w:cs="Times New Roman"/>
              </w:rPr>
            </w:pPr>
            <w:r w:rsidRPr="00F06ED8">
              <w:rPr>
                <w:rFonts w:ascii="Times New Roman" w:hAnsi="Times New Roman" w:cs="Times New Roman"/>
              </w:rPr>
              <w:t>Research Scholar</w:t>
            </w:r>
          </w:p>
        </w:tc>
        <w:tc>
          <w:tcPr>
            <w:tcW w:w="2126" w:type="dxa"/>
            <w:shd w:val="clear" w:color="auto" w:fill="FFFFFF" w:themeFill="background1"/>
          </w:tcPr>
          <w:p w14:paraId="3CFD0A2D" w14:textId="1FF3914F" w:rsidR="00D77E1A" w:rsidRPr="00F06ED8" w:rsidRDefault="00D77E1A" w:rsidP="00D77E1A">
            <w:pPr>
              <w:pStyle w:val="ListParagraph"/>
              <w:ind w:left="0"/>
              <w:jc w:val="center"/>
              <w:rPr>
                <w:rFonts w:ascii="Times New Roman" w:hAnsi="Times New Roman" w:cs="Times New Roman"/>
              </w:rPr>
            </w:pPr>
            <w:r w:rsidRPr="00F06ED8">
              <w:rPr>
                <w:rFonts w:ascii="Times New Roman" w:hAnsi="Times New Roman" w:cs="Times New Roman"/>
              </w:rPr>
              <w:t>₹ 4000+18% GST</w:t>
            </w:r>
          </w:p>
        </w:tc>
        <w:tc>
          <w:tcPr>
            <w:tcW w:w="2127" w:type="dxa"/>
            <w:shd w:val="clear" w:color="auto" w:fill="FFFFFF" w:themeFill="background1"/>
          </w:tcPr>
          <w:p w14:paraId="527C42F4" w14:textId="334D3AD8" w:rsidR="00D77E1A" w:rsidRPr="00F06ED8" w:rsidRDefault="00D77E1A" w:rsidP="00A225AE">
            <w:pPr>
              <w:pStyle w:val="ListParagraph"/>
              <w:ind w:left="0"/>
              <w:jc w:val="center"/>
              <w:rPr>
                <w:rFonts w:ascii="Times New Roman" w:hAnsi="Times New Roman" w:cs="Times New Roman"/>
              </w:rPr>
            </w:pPr>
            <w:r w:rsidRPr="00F06ED8">
              <w:rPr>
                <w:rFonts w:ascii="Times New Roman" w:hAnsi="Times New Roman" w:cs="Times New Roman"/>
              </w:rPr>
              <w:t>₹ 5000+ 18% GST</w:t>
            </w:r>
          </w:p>
        </w:tc>
      </w:tr>
      <w:tr w:rsidR="00D77E1A" w:rsidRPr="00F06ED8" w14:paraId="4875A77F" w14:textId="77777777" w:rsidTr="00D77E1A">
        <w:tc>
          <w:tcPr>
            <w:tcW w:w="2977" w:type="dxa"/>
            <w:gridSpan w:val="2"/>
            <w:tcBorders>
              <w:bottom w:val="single" w:sz="4" w:space="0" w:color="000000" w:themeColor="text1"/>
            </w:tcBorders>
            <w:shd w:val="clear" w:color="auto" w:fill="FFFFFF" w:themeFill="background1"/>
          </w:tcPr>
          <w:p w14:paraId="105211C6" w14:textId="0397E007" w:rsidR="00D77E1A" w:rsidRPr="00F06ED8" w:rsidRDefault="00C96D5C" w:rsidP="00D5118D">
            <w:pPr>
              <w:pStyle w:val="ListParagraph"/>
              <w:ind w:left="0"/>
              <w:jc w:val="both"/>
              <w:rPr>
                <w:rFonts w:ascii="Times New Roman" w:hAnsi="Times New Roman" w:cs="Times New Roman"/>
              </w:rPr>
            </w:pPr>
            <w:r>
              <w:rPr>
                <w:rFonts w:ascii="Times New Roman" w:hAnsi="Times New Roman" w:cs="Times New Roman"/>
              </w:rPr>
              <w:t>Postdoc/Scientist/Faculty</w:t>
            </w:r>
          </w:p>
        </w:tc>
        <w:tc>
          <w:tcPr>
            <w:tcW w:w="2126" w:type="dxa"/>
            <w:tcBorders>
              <w:bottom w:val="single" w:sz="4" w:space="0" w:color="000000" w:themeColor="text1"/>
            </w:tcBorders>
            <w:shd w:val="clear" w:color="auto" w:fill="FFFFFF" w:themeFill="background1"/>
          </w:tcPr>
          <w:p w14:paraId="37808643" w14:textId="60021294" w:rsidR="00D77E1A" w:rsidRPr="00F06ED8" w:rsidRDefault="00D77E1A" w:rsidP="00A225AE">
            <w:pPr>
              <w:pStyle w:val="ListParagraph"/>
              <w:ind w:left="0"/>
              <w:jc w:val="center"/>
              <w:rPr>
                <w:rFonts w:ascii="Times New Roman" w:hAnsi="Times New Roman" w:cs="Times New Roman"/>
              </w:rPr>
            </w:pPr>
            <w:r w:rsidRPr="00F06ED8">
              <w:rPr>
                <w:rFonts w:ascii="Times New Roman" w:hAnsi="Times New Roman" w:cs="Times New Roman"/>
              </w:rPr>
              <w:t>₹ 5000 +18% GST</w:t>
            </w:r>
          </w:p>
        </w:tc>
        <w:tc>
          <w:tcPr>
            <w:tcW w:w="2127" w:type="dxa"/>
            <w:tcBorders>
              <w:bottom w:val="single" w:sz="4" w:space="0" w:color="000000" w:themeColor="text1"/>
            </w:tcBorders>
            <w:shd w:val="clear" w:color="auto" w:fill="FFFFFF" w:themeFill="background1"/>
          </w:tcPr>
          <w:p w14:paraId="58AB8E0E" w14:textId="09F0759D" w:rsidR="00D77E1A" w:rsidRPr="00F06ED8" w:rsidRDefault="00D77E1A" w:rsidP="00A225AE">
            <w:pPr>
              <w:pStyle w:val="ListParagraph"/>
              <w:ind w:left="0"/>
              <w:jc w:val="center"/>
              <w:rPr>
                <w:rFonts w:ascii="Times New Roman" w:hAnsi="Times New Roman" w:cs="Times New Roman"/>
              </w:rPr>
            </w:pPr>
            <w:r w:rsidRPr="00F06ED8">
              <w:rPr>
                <w:rFonts w:ascii="Times New Roman" w:hAnsi="Times New Roman" w:cs="Times New Roman"/>
              </w:rPr>
              <w:t>₹ 6000++18% GST</w:t>
            </w:r>
          </w:p>
        </w:tc>
      </w:tr>
      <w:tr w:rsidR="00D77E1A" w:rsidRPr="00F06ED8" w14:paraId="6ED7B1BC" w14:textId="77777777" w:rsidTr="00D77E1A">
        <w:tc>
          <w:tcPr>
            <w:tcW w:w="2977" w:type="dxa"/>
            <w:gridSpan w:val="2"/>
            <w:tcBorders>
              <w:bottom w:val="single" w:sz="4" w:space="0" w:color="auto"/>
            </w:tcBorders>
            <w:shd w:val="clear" w:color="auto" w:fill="FFFFFF" w:themeFill="background1"/>
          </w:tcPr>
          <w:p w14:paraId="64A78901" w14:textId="0CB21ED3" w:rsidR="00D77E1A" w:rsidRPr="00F06ED8" w:rsidRDefault="00D77E1A" w:rsidP="00D5118D">
            <w:pPr>
              <w:pStyle w:val="ListParagraph"/>
              <w:ind w:left="0"/>
              <w:jc w:val="both"/>
              <w:rPr>
                <w:rFonts w:ascii="Times New Roman" w:hAnsi="Times New Roman" w:cs="Times New Roman"/>
                <w:highlight w:val="yellow"/>
              </w:rPr>
            </w:pPr>
            <w:r w:rsidRPr="00F06ED8">
              <w:rPr>
                <w:rFonts w:ascii="Times New Roman" w:hAnsi="Times New Roman" w:cs="Times New Roman"/>
              </w:rPr>
              <w:t>Industrial Person</w:t>
            </w:r>
          </w:p>
        </w:tc>
        <w:tc>
          <w:tcPr>
            <w:tcW w:w="2126" w:type="dxa"/>
            <w:tcBorders>
              <w:bottom w:val="single" w:sz="4" w:space="0" w:color="auto"/>
            </w:tcBorders>
            <w:shd w:val="clear" w:color="auto" w:fill="FFFFFF" w:themeFill="background1"/>
          </w:tcPr>
          <w:p w14:paraId="0A3FCB5A" w14:textId="56ED563E" w:rsidR="00D77E1A" w:rsidRPr="00F06ED8" w:rsidRDefault="00D77E1A" w:rsidP="00A225AE">
            <w:pPr>
              <w:pStyle w:val="ListParagraph"/>
              <w:ind w:left="0"/>
              <w:jc w:val="center"/>
              <w:rPr>
                <w:rFonts w:ascii="Times New Roman" w:hAnsi="Times New Roman" w:cs="Times New Roman"/>
              </w:rPr>
            </w:pPr>
            <w:r w:rsidRPr="00F06ED8">
              <w:rPr>
                <w:rFonts w:ascii="Times New Roman" w:hAnsi="Times New Roman" w:cs="Times New Roman"/>
              </w:rPr>
              <w:t>₹ 6000 +18% GST</w:t>
            </w:r>
          </w:p>
        </w:tc>
        <w:tc>
          <w:tcPr>
            <w:tcW w:w="2127" w:type="dxa"/>
            <w:tcBorders>
              <w:bottom w:val="single" w:sz="4" w:space="0" w:color="auto"/>
            </w:tcBorders>
            <w:shd w:val="clear" w:color="auto" w:fill="FFFFFF" w:themeFill="background1"/>
          </w:tcPr>
          <w:p w14:paraId="4C68E2F5" w14:textId="38610535" w:rsidR="00D77E1A" w:rsidRPr="00F06ED8" w:rsidRDefault="00D77E1A" w:rsidP="00A225AE">
            <w:pPr>
              <w:pStyle w:val="ListParagraph"/>
              <w:ind w:left="0"/>
              <w:jc w:val="center"/>
              <w:rPr>
                <w:rFonts w:ascii="Times New Roman" w:hAnsi="Times New Roman" w:cs="Times New Roman"/>
              </w:rPr>
            </w:pPr>
            <w:r w:rsidRPr="00F06ED8">
              <w:rPr>
                <w:rFonts w:ascii="Times New Roman" w:hAnsi="Times New Roman" w:cs="Times New Roman"/>
              </w:rPr>
              <w:t>₹ 7000+18% GST</w:t>
            </w:r>
          </w:p>
        </w:tc>
      </w:tr>
      <w:tr w:rsidR="00D77E1A" w:rsidRPr="00F06ED8" w14:paraId="220A30FF" w14:textId="77777777" w:rsidTr="00D77E1A">
        <w:tc>
          <w:tcPr>
            <w:tcW w:w="2977" w:type="dxa"/>
            <w:gridSpan w:val="2"/>
            <w:tcBorders>
              <w:bottom w:val="single" w:sz="4" w:space="0" w:color="auto"/>
            </w:tcBorders>
            <w:shd w:val="clear" w:color="auto" w:fill="FFFFFF" w:themeFill="background1"/>
          </w:tcPr>
          <w:p w14:paraId="62854A78" w14:textId="670F6A67" w:rsidR="00D77E1A" w:rsidRPr="00F06ED8" w:rsidRDefault="00D77E1A" w:rsidP="00D5118D">
            <w:pPr>
              <w:pStyle w:val="ListParagraph"/>
              <w:ind w:left="0"/>
              <w:jc w:val="both"/>
              <w:rPr>
                <w:rFonts w:ascii="Times New Roman" w:hAnsi="Times New Roman" w:cs="Times New Roman"/>
              </w:rPr>
            </w:pPr>
            <w:r w:rsidRPr="00F06ED8">
              <w:rPr>
                <w:rFonts w:ascii="Times New Roman" w:hAnsi="Times New Roman" w:cs="Times New Roman"/>
              </w:rPr>
              <w:t>Foreigner</w:t>
            </w:r>
          </w:p>
        </w:tc>
        <w:tc>
          <w:tcPr>
            <w:tcW w:w="2126" w:type="dxa"/>
            <w:tcBorders>
              <w:bottom w:val="single" w:sz="4" w:space="0" w:color="auto"/>
            </w:tcBorders>
            <w:shd w:val="clear" w:color="auto" w:fill="FFFFFF" w:themeFill="background1"/>
          </w:tcPr>
          <w:p w14:paraId="2E86D22F" w14:textId="3912E813" w:rsidR="00D77E1A" w:rsidRPr="00F06ED8" w:rsidRDefault="00D77E1A" w:rsidP="00D77E1A">
            <w:pPr>
              <w:pStyle w:val="ListParagraph"/>
              <w:ind w:left="0"/>
              <w:jc w:val="center"/>
              <w:rPr>
                <w:rFonts w:ascii="Times New Roman" w:hAnsi="Times New Roman" w:cs="Times New Roman"/>
              </w:rPr>
            </w:pPr>
            <w:r w:rsidRPr="00F06ED8">
              <w:rPr>
                <w:rFonts w:ascii="Times New Roman" w:hAnsi="Times New Roman" w:cs="Times New Roman"/>
              </w:rPr>
              <w:t>USD 200 +18% GST</w:t>
            </w:r>
          </w:p>
        </w:tc>
        <w:tc>
          <w:tcPr>
            <w:tcW w:w="2127" w:type="dxa"/>
            <w:tcBorders>
              <w:bottom w:val="single" w:sz="4" w:space="0" w:color="auto"/>
            </w:tcBorders>
            <w:shd w:val="clear" w:color="auto" w:fill="FFFFFF" w:themeFill="background1"/>
          </w:tcPr>
          <w:p w14:paraId="053A20D5" w14:textId="37830B89" w:rsidR="00D77E1A" w:rsidRPr="00F06ED8" w:rsidRDefault="00D77E1A" w:rsidP="00A225AE">
            <w:pPr>
              <w:pStyle w:val="ListParagraph"/>
              <w:ind w:left="0"/>
              <w:jc w:val="center"/>
              <w:rPr>
                <w:rFonts w:ascii="Times New Roman" w:hAnsi="Times New Roman" w:cs="Times New Roman"/>
              </w:rPr>
            </w:pPr>
            <w:r w:rsidRPr="00F06ED8">
              <w:rPr>
                <w:rFonts w:ascii="Times New Roman" w:hAnsi="Times New Roman" w:cs="Times New Roman"/>
              </w:rPr>
              <w:t>USD 240+18% GST</w:t>
            </w:r>
          </w:p>
        </w:tc>
      </w:tr>
      <w:tr w:rsidR="00D77E1A" w:rsidRPr="00F06ED8" w14:paraId="1058F39A" w14:textId="77777777" w:rsidTr="00D77E1A">
        <w:tc>
          <w:tcPr>
            <w:tcW w:w="2977" w:type="dxa"/>
            <w:gridSpan w:val="2"/>
            <w:tcBorders>
              <w:bottom w:val="single" w:sz="4" w:space="0" w:color="auto"/>
            </w:tcBorders>
            <w:shd w:val="clear" w:color="auto" w:fill="FFFFFF" w:themeFill="background1"/>
          </w:tcPr>
          <w:p w14:paraId="10A0193B" w14:textId="0AE86522" w:rsidR="00D77E1A" w:rsidRPr="00F06ED8" w:rsidRDefault="00D77E1A" w:rsidP="00D5118D">
            <w:pPr>
              <w:pStyle w:val="ListParagraph"/>
              <w:ind w:left="0"/>
              <w:jc w:val="both"/>
              <w:rPr>
                <w:rFonts w:ascii="Times New Roman" w:hAnsi="Times New Roman" w:cs="Times New Roman"/>
              </w:rPr>
            </w:pPr>
            <w:r w:rsidRPr="00F06ED8">
              <w:rPr>
                <w:rFonts w:ascii="Times New Roman" w:hAnsi="Times New Roman" w:cs="Times New Roman"/>
              </w:rPr>
              <w:t>Attendees</w:t>
            </w:r>
          </w:p>
        </w:tc>
        <w:tc>
          <w:tcPr>
            <w:tcW w:w="2126" w:type="dxa"/>
            <w:tcBorders>
              <w:bottom w:val="single" w:sz="4" w:space="0" w:color="auto"/>
            </w:tcBorders>
            <w:shd w:val="clear" w:color="auto" w:fill="FFFFFF" w:themeFill="background1"/>
          </w:tcPr>
          <w:p w14:paraId="68F4A00F" w14:textId="0DFCF95B" w:rsidR="00D77E1A" w:rsidRPr="00F06ED8" w:rsidRDefault="00D77E1A" w:rsidP="00A225AE">
            <w:pPr>
              <w:pStyle w:val="ListParagraph"/>
              <w:ind w:left="0"/>
              <w:jc w:val="center"/>
              <w:rPr>
                <w:rFonts w:ascii="Times New Roman" w:hAnsi="Times New Roman" w:cs="Times New Roman"/>
              </w:rPr>
            </w:pPr>
            <w:r w:rsidRPr="00F06ED8">
              <w:rPr>
                <w:rFonts w:ascii="Times New Roman" w:hAnsi="Times New Roman" w:cs="Times New Roman"/>
              </w:rPr>
              <w:t>₹ 3000 +18% GST</w:t>
            </w:r>
          </w:p>
        </w:tc>
        <w:tc>
          <w:tcPr>
            <w:tcW w:w="2127" w:type="dxa"/>
            <w:tcBorders>
              <w:bottom w:val="single" w:sz="4" w:space="0" w:color="auto"/>
            </w:tcBorders>
            <w:shd w:val="clear" w:color="auto" w:fill="FFFFFF" w:themeFill="background1"/>
          </w:tcPr>
          <w:p w14:paraId="0BAD3F10" w14:textId="549D5BFE" w:rsidR="00D77E1A" w:rsidRPr="00F06ED8" w:rsidRDefault="00D77E1A" w:rsidP="00A225AE">
            <w:pPr>
              <w:pStyle w:val="ListParagraph"/>
              <w:ind w:left="0"/>
              <w:jc w:val="center"/>
              <w:rPr>
                <w:rFonts w:ascii="Times New Roman" w:hAnsi="Times New Roman" w:cs="Times New Roman"/>
              </w:rPr>
            </w:pPr>
            <w:r w:rsidRPr="00F06ED8">
              <w:rPr>
                <w:rFonts w:ascii="Times New Roman" w:hAnsi="Times New Roman" w:cs="Times New Roman"/>
              </w:rPr>
              <w:t>₹ 4000+18% GST</w:t>
            </w:r>
          </w:p>
        </w:tc>
      </w:tr>
      <w:tr w:rsidR="00F61D5E" w:rsidRPr="00F06ED8" w14:paraId="2FDEF210" w14:textId="77777777" w:rsidTr="00D77E1A">
        <w:tc>
          <w:tcPr>
            <w:tcW w:w="2268" w:type="dxa"/>
            <w:tcBorders>
              <w:top w:val="single" w:sz="4" w:space="0" w:color="auto"/>
              <w:left w:val="nil"/>
              <w:bottom w:val="nil"/>
              <w:right w:val="nil"/>
            </w:tcBorders>
            <w:shd w:val="clear" w:color="auto" w:fill="FFFFFF" w:themeFill="background1"/>
            <w:vAlign w:val="center"/>
          </w:tcPr>
          <w:p w14:paraId="7F75069D" w14:textId="77777777" w:rsidR="009F3923" w:rsidRDefault="009F3923" w:rsidP="00D631D6">
            <w:pPr>
              <w:pStyle w:val="ListParagraph"/>
              <w:ind w:left="0"/>
              <w:rPr>
                <w:rFonts w:ascii="Times New Roman" w:hAnsi="Times New Roman" w:cs="Times New Roman"/>
                <w:b/>
                <w:color w:val="C00000"/>
                <w:sz w:val="24"/>
                <w:szCs w:val="24"/>
              </w:rPr>
            </w:pPr>
          </w:p>
          <w:p w14:paraId="03BB16D3" w14:textId="4A3C1EC3" w:rsidR="00F61D5E" w:rsidRPr="00F06ED8" w:rsidRDefault="00F61D5E" w:rsidP="00D631D6">
            <w:pPr>
              <w:pStyle w:val="ListParagraph"/>
              <w:ind w:left="0"/>
              <w:rPr>
                <w:rFonts w:ascii="Times New Roman" w:hAnsi="Times New Roman" w:cs="Times New Roman"/>
                <w:sz w:val="24"/>
                <w:szCs w:val="24"/>
              </w:rPr>
            </w:pPr>
            <w:r w:rsidRPr="00F06ED8">
              <w:rPr>
                <w:rFonts w:ascii="Times New Roman" w:hAnsi="Times New Roman" w:cs="Times New Roman"/>
                <w:b/>
                <w:color w:val="C00000"/>
                <w:sz w:val="24"/>
                <w:szCs w:val="24"/>
              </w:rPr>
              <w:t>Registration</w:t>
            </w:r>
            <w:r w:rsidR="008011C8" w:rsidRPr="00F06ED8">
              <w:rPr>
                <w:rFonts w:ascii="Times New Roman" w:hAnsi="Times New Roman" w:cs="Times New Roman"/>
                <w:b/>
                <w:color w:val="C00000"/>
                <w:sz w:val="24"/>
                <w:szCs w:val="24"/>
              </w:rPr>
              <w:t xml:space="preserve"> </w:t>
            </w:r>
            <w:r w:rsidRPr="00F06ED8">
              <w:rPr>
                <w:rFonts w:ascii="Times New Roman" w:hAnsi="Times New Roman" w:cs="Times New Roman"/>
                <w:b/>
                <w:color w:val="C00000"/>
                <w:sz w:val="24"/>
                <w:szCs w:val="24"/>
              </w:rPr>
              <w:t>Link</w:t>
            </w:r>
            <w:r w:rsidR="00DD7D65">
              <w:rPr>
                <w:rFonts w:ascii="Times New Roman" w:hAnsi="Times New Roman" w:cs="Times New Roman"/>
                <w:b/>
                <w:color w:val="C00000"/>
                <w:sz w:val="24"/>
                <w:szCs w:val="24"/>
              </w:rPr>
              <w:t>:</w:t>
            </w:r>
          </w:p>
        </w:tc>
        <w:tc>
          <w:tcPr>
            <w:tcW w:w="4962" w:type="dxa"/>
            <w:gridSpan w:val="3"/>
            <w:tcBorders>
              <w:top w:val="single" w:sz="4" w:space="0" w:color="auto"/>
              <w:left w:val="nil"/>
              <w:bottom w:val="nil"/>
              <w:right w:val="nil"/>
            </w:tcBorders>
            <w:shd w:val="clear" w:color="auto" w:fill="FFFFFF" w:themeFill="background1"/>
            <w:vAlign w:val="center"/>
          </w:tcPr>
          <w:p w14:paraId="0DE88DD7" w14:textId="77777777" w:rsidR="0005704D" w:rsidRPr="00F06ED8" w:rsidRDefault="0005704D" w:rsidP="0005704D">
            <w:pPr>
              <w:pStyle w:val="ListParagraph"/>
              <w:ind w:left="0"/>
              <w:rPr>
                <w:rFonts w:ascii="Times New Roman" w:hAnsi="Times New Roman" w:cs="Times New Roman"/>
                <w:b/>
                <w:color w:val="000000" w:themeColor="text1"/>
                <w:sz w:val="24"/>
                <w:szCs w:val="24"/>
              </w:rPr>
            </w:pPr>
          </w:p>
          <w:p w14:paraId="00C4DFE5" w14:textId="77777777" w:rsidR="0005704D" w:rsidRPr="00F06ED8" w:rsidRDefault="0005704D" w:rsidP="00827122">
            <w:pPr>
              <w:pStyle w:val="ListParagraph"/>
              <w:ind w:left="0"/>
              <w:rPr>
                <w:rFonts w:ascii="Times New Roman" w:hAnsi="Times New Roman" w:cs="Times New Roman"/>
                <w:b/>
                <w:color w:val="000000" w:themeColor="text1"/>
                <w:sz w:val="24"/>
                <w:szCs w:val="24"/>
              </w:rPr>
            </w:pPr>
            <w:r w:rsidRPr="00F06ED8">
              <w:rPr>
                <w:rFonts w:ascii="Times New Roman" w:hAnsi="Times New Roman" w:cs="Times New Roman"/>
                <w:b/>
                <w:color w:val="000000" w:themeColor="text1"/>
                <w:sz w:val="24"/>
                <w:szCs w:val="24"/>
              </w:rPr>
              <w:t>TBD</w:t>
            </w:r>
          </w:p>
          <w:p w14:paraId="046B9FD2" w14:textId="45BF2DBA" w:rsidR="00827122" w:rsidRPr="00F06ED8" w:rsidRDefault="00827122" w:rsidP="00827122">
            <w:pPr>
              <w:pStyle w:val="ListParagraph"/>
              <w:ind w:left="0"/>
              <w:rPr>
                <w:rFonts w:ascii="Times New Roman" w:hAnsi="Times New Roman" w:cs="Times New Roman"/>
                <w:b/>
                <w:color w:val="000000" w:themeColor="text1"/>
                <w:sz w:val="24"/>
                <w:szCs w:val="24"/>
              </w:rPr>
            </w:pPr>
          </w:p>
        </w:tc>
      </w:tr>
    </w:tbl>
    <w:p w14:paraId="525AF62B" w14:textId="4139A225" w:rsidR="00993FEE" w:rsidRPr="00F06ED8" w:rsidRDefault="0008766B" w:rsidP="00C2239C">
      <w:pPr>
        <w:shd w:val="clear" w:color="auto" w:fill="DBEFF9" w:themeFill="background2"/>
        <w:spacing w:after="0"/>
        <w:rPr>
          <w:rFonts w:ascii="Times New Roman" w:hAnsi="Times New Roman" w:cs="Times New Roman"/>
          <w:b/>
          <w:color w:val="C00000"/>
          <w:sz w:val="28"/>
          <w:szCs w:val="28"/>
        </w:rPr>
      </w:pPr>
      <w:r w:rsidRPr="00F06ED8">
        <w:rPr>
          <w:rFonts w:ascii="Times New Roman" w:hAnsi="Times New Roman" w:cs="Times New Roman"/>
          <w:b/>
          <w:color w:val="C00000"/>
          <w:sz w:val="28"/>
          <w:szCs w:val="28"/>
        </w:rPr>
        <w:lastRenderedPageBreak/>
        <w:t>About MNNIT Allahabad</w:t>
      </w:r>
      <w:r w:rsidR="00775206" w:rsidRPr="00F06ED8">
        <w:rPr>
          <w:rFonts w:ascii="Times New Roman" w:hAnsi="Times New Roman" w:cs="Times New Roman"/>
          <w:b/>
          <w:color w:val="C00000"/>
          <w:sz w:val="28"/>
          <w:szCs w:val="28"/>
        </w:rPr>
        <w:t xml:space="preserve">, </w:t>
      </w:r>
      <w:proofErr w:type="spellStart"/>
      <w:r w:rsidR="00775206" w:rsidRPr="00F06ED8">
        <w:rPr>
          <w:rFonts w:ascii="Times New Roman" w:hAnsi="Times New Roman" w:cs="Times New Roman"/>
          <w:b/>
          <w:color w:val="C00000"/>
          <w:sz w:val="28"/>
          <w:szCs w:val="28"/>
        </w:rPr>
        <w:t>Prayagraj</w:t>
      </w:r>
      <w:proofErr w:type="spellEnd"/>
    </w:p>
    <w:p w14:paraId="7171B203" w14:textId="772587FA" w:rsidR="00827122" w:rsidRPr="00790E65" w:rsidRDefault="00790E65" w:rsidP="00827122">
      <w:pPr>
        <w:spacing w:line="240" w:lineRule="auto"/>
        <w:jc w:val="both"/>
        <w:rPr>
          <w:rFonts w:ascii="Times New Roman" w:hAnsi="Times New Roman" w:cs="Times New Roman"/>
          <w:sz w:val="24"/>
          <w:szCs w:val="24"/>
        </w:rPr>
      </w:pPr>
      <w:r w:rsidRPr="00790E65">
        <w:rPr>
          <w:rFonts w:ascii="Times New Roman" w:hAnsi="Times New Roman" w:cs="Times New Roman"/>
          <w:b/>
          <w:bCs/>
          <w:sz w:val="24"/>
          <w:szCs w:val="24"/>
        </w:rPr>
        <w:t>Motilal Nehru National Institute of Technology Allahabad</w:t>
      </w:r>
      <w:r w:rsidRPr="00790E65">
        <w:rPr>
          <w:rFonts w:ascii="Times New Roman" w:hAnsi="Times New Roman" w:cs="Times New Roman"/>
          <w:sz w:val="24"/>
          <w:szCs w:val="24"/>
        </w:rPr>
        <w:t xml:space="preserve">, </w:t>
      </w:r>
      <w:proofErr w:type="spellStart"/>
      <w:r w:rsidRPr="00790E65">
        <w:rPr>
          <w:rFonts w:ascii="Times New Roman" w:hAnsi="Times New Roman" w:cs="Times New Roman"/>
          <w:sz w:val="24"/>
          <w:szCs w:val="24"/>
        </w:rPr>
        <w:t>Prayagraj</w:t>
      </w:r>
      <w:proofErr w:type="spellEnd"/>
      <w:r w:rsidRPr="00790E65">
        <w:rPr>
          <w:rFonts w:ascii="Times New Roman" w:hAnsi="Times New Roman" w:cs="Times New Roman"/>
          <w:sz w:val="24"/>
          <w:szCs w:val="24"/>
        </w:rPr>
        <w:t xml:space="preserve">, is an Institute with total commitment to quality and excellence in academic pursuits. It was established as </w:t>
      </w:r>
      <w:r w:rsidRPr="00790E65">
        <w:rPr>
          <w:rFonts w:ascii="Times New Roman" w:hAnsi="Times New Roman" w:cs="Times New Roman"/>
          <w:color w:val="222222"/>
          <w:sz w:val="24"/>
          <w:szCs w:val="24"/>
          <w:shd w:val="clear" w:color="auto" w:fill="FFFFFF"/>
        </w:rPr>
        <w:t>the 17</w:t>
      </w:r>
      <w:r w:rsidRPr="00790E65">
        <w:rPr>
          <w:rFonts w:ascii="Times New Roman" w:hAnsi="Times New Roman" w:cs="Times New Roman"/>
          <w:color w:val="222222"/>
          <w:sz w:val="24"/>
          <w:szCs w:val="24"/>
          <w:shd w:val="clear" w:color="auto" w:fill="FFFFFF"/>
          <w:vertAlign w:val="superscript"/>
        </w:rPr>
        <w:t>th</w:t>
      </w:r>
      <w:r w:rsidRPr="00790E65">
        <w:rPr>
          <w:rFonts w:ascii="Times New Roman" w:hAnsi="Times New Roman" w:cs="Times New Roman"/>
          <w:color w:val="222222"/>
          <w:sz w:val="24"/>
          <w:szCs w:val="24"/>
          <w:shd w:val="clear" w:color="auto" w:fill="FFFFFF"/>
        </w:rPr>
        <w:t xml:space="preserve"> Regional Engineering Colleges in</w:t>
      </w:r>
      <w:r w:rsidRPr="00790E65">
        <w:rPr>
          <w:rFonts w:ascii="Times New Roman" w:hAnsi="Times New Roman" w:cs="Times New Roman"/>
          <w:sz w:val="24"/>
          <w:szCs w:val="24"/>
        </w:rPr>
        <w:t xml:space="preserve"> India in the year 1961 as a joint enterprise of Government of India and Government of Uttar Pradesh, and was an associated college of University of Allahabad. With over 45 years of experience and achievements in the field of technical education, on June 26, 2002 MNREC was transformed into NIT and Deemed University fully funded by Government of India. With the enactment of NIT Act-2007, the Institute has been granted the status of Institution of National Importance </w:t>
      </w:r>
      <w:r w:rsidRPr="00790E65">
        <w:rPr>
          <w:rFonts w:ascii="Times New Roman" w:hAnsi="Times New Roman" w:cs="Times New Roman"/>
          <w:i/>
          <w:sz w:val="24"/>
          <w:szCs w:val="24"/>
        </w:rPr>
        <w:t>w.e.f.</w:t>
      </w:r>
      <w:r w:rsidRPr="00790E65">
        <w:rPr>
          <w:rFonts w:ascii="Times New Roman" w:hAnsi="Times New Roman" w:cs="Times New Roman"/>
          <w:sz w:val="24"/>
          <w:szCs w:val="24"/>
        </w:rPr>
        <w:t xml:space="preserve"> 15.08.2007. The Institute has been recognized by the Government of India as one of the </w:t>
      </w:r>
      <w:proofErr w:type="spellStart"/>
      <w:r w:rsidRPr="00790E65">
        <w:rPr>
          <w:rFonts w:ascii="Times New Roman" w:hAnsi="Times New Roman" w:cs="Times New Roman"/>
          <w:sz w:val="24"/>
          <w:szCs w:val="24"/>
        </w:rPr>
        <w:t>centres</w:t>
      </w:r>
      <w:proofErr w:type="spellEnd"/>
      <w:r w:rsidRPr="00790E65">
        <w:rPr>
          <w:rFonts w:ascii="Times New Roman" w:hAnsi="Times New Roman" w:cs="Times New Roman"/>
          <w:sz w:val="24"/>
          <w:szCs w:val="24"/>
        </w:rPr>
        <w:t xml:space="preserve"> for the Quality Improvement </w:t>
      </w:r>
      <w:proofErr w:type="spellStart"/>
      <w:r w:rsidRPr="00790E65">
        <w:rPr>
          <w:rFonts w:ascii="Times New Roman" w:hAnsi="Times New Roman" w:cs="Times New Roman"/>
          <w:sz w:val="24"/>
          <w:szCs w:val="24"/>
        </w:rPr>
        <w:t>Programme</w:t>
      </w:r>
      <w:proofErr w:type="spellEnd"/>
      <w:r w:rsidRPr="00790E65">
        <w:rPr>
          <w:rFonts w:ascii="Times New Roman" w:hAnsi="Times New Roman" w:cs="Times New Roman"/>
          <w:sz w:val="24"/>
          <w:szCs w:val="24"/>
        </w:rPr>
        <w:t xml:space="preserve"> for M. Tech and Ph. D. The Institute was selected as a lead institution in the Design theme under Indo-UK REC Project (1994-99). The Institute was selected as a Lead Institution under World Bank funded Government of India Project on Technical Education Quality Improvement </w:t>
      </w:r>
      <w:proofErr w:type="spellStart"/>
      <w:r w:rsidRPr="00790E65">
        <w:rPr>
          <w:rFonts w:ascii="Times New Roman" w:hAnsi="Times New Roman" w:cs="Times New Roman"/>
          <w:sz w:val="24"/>
          <w:szCs w:val="24"/>
        </w:rPr>
        <w:t>Programme</w:t>
      </w:r>
      <w:proofErr w:type="spellEnd"/>
      <w:r w:rsidRPr="00790E65">
        <w:rPr>
          <w:rFonts w:ascii="Times New Roman" w:hAnsi="Times New Roman" w:cs="Times New Roman"/>
          <w:sz w:val="24"/>
          <w:szCs w:val="24"/>
        </w:rPr>
        <w:t xml:space="preserve"> (TEQIP) (2002-2007).</w:t>
      </w:r>
    </w:p>
    <w:p w14:paraId="0A7BB7C0" w14:textId="764A8731" w:rsidR="00F61D5E" w:rsidRPr="00F06ED8" w:rsidRDefault="00F61D5E" w:rsidP="00F73F0B">
      <w:pPr>
        <w:shd w:val="clear" w:color="auto" w:fill="DBEFF9" w:themeFill="background2"/>
        <w:spacing w:after="0"/>
        <w:jc w:val="center"/>
        <w:rPr>
          <w:rFonts w:ascii="Times New Roman" w:hAnsi="Times New Roman" w:cs="Times New Roman"/>
          <w:b/>
          <w:color w:val="C00000"/>
          <w:sz w:val="28"/>
          <w:szCs w:val="28"/>
        </w:rPr>
      </w:pPr>
      <w:r w:rsidRPr="00F06ED8">
        <w:rPr>
          <w:rFonts w:ascii="Times New Roman" w:hAnsi="Times New Roman" w:cs="Times New Roman"/>
          <w:b/>
          <w:color w:val="C00000"/>
          <w:sz w:val="28"/>
          <w:szCs w:val="28"/>
        </w:rPr>
        <w:t>Bank A/C Details</w:t>
      </w:r>
    </w:p>
    <w:tbl>
      <w:tblPr>
        <w:tblStyle w:val="TableGrid"/>
        <w:tblW w:w="0" w:type="auto"/>
        <w:tblInd w:w="108" w:type="dxa"/>
        <w:shd w:val="clear" w:color="auto" w:fill="FFFFFF" w:themeFill="background1"/>
        <w:tblLook w:val="04A0" w:firstRow="1" w:lastRow="0" w:firstColumn="1" w:lastColumn="0" w:noHBand="0" w:noVBand="1"/>
      </w:tblPr>
      <w:tblGrid>
        <w:gridCol w:w="2127"/>
        <w:gridCol w:w="1701"/>
        <w:gridCol w:w="850"/>
        <w:gridCol w:w="2413"/>
      </w:tblGrid>
      <w:tr w:rsidR="00750C23" w:rsidRPr="00F06ED8" w14:paraId="30F8B63B" w14:textId="48A09733" w:rsidTr="005C551F">
        <w:tc>
          <w:tcPr>
            <w:tcW w:w="2127" w:type="dxa"/>
            <w:shd w:val="clear" w:color="auto" w:fill="FFFFFF" w:themeFill="background1"/>
            <w:vAlign w:val="center"/>
          </w:tcPr>
          <w:p w14:paraId="5B751034" w14:textId="77777777" w:rsidR="00750C23" w:rsidRPr="00F06ED8" w:rsidRDefault="00750C23" w:rsidP="00750C23">
            <w:pPr>
              <w:pStyle w:val="ListParagraph"/>
              <w:ind w:left="0"/>
              <w:rPr>
                <w:rFonts w:ascii="Times New Roman" w:hAnsi="Times New Roman" w:cs="Times New Roman"/>
                <w:b/>
                <w:sz w:val="24"/>
                <w:szCs w:val="24"/>
              </w:rPr>
            </w:pPr>
            <w:r w:rsidRPr="00F06ED8">
              <w:rPr>
                <w:rFonts w:ascii="Times New Roman" w:hAnsi="Times New Roman" w:cs="Times New Roman"/>
                <w:b/>
                <w:sz w:val="24"/>
                <w:szCs w:val="24"/>
              </w:rPr>
              <w:t>Account Name</w:t>
            </w:r>
          </w:p>
        </w:tc>
        <w:tc>
          <w:tcPr>
            <w:tcW w:w="2551" w:type="dxa"/>
            <w:gridSpan w:val="2"/>
            <w:tcBorders>
              <w:right w:val="single" w:sz="4" w:space="0" w:color="auto"/>
            </w:tcBorders>
            <w:shd w:val="clear" w:color="auto" w:fill="FFFFFF" w:themeFill="background1"/>
            <w:vAlign w:val="center"/>
          </w:tcPr>
          <w:p w14:paraId="34FB8A63" w14:textId="61562428" w:rsidR="00750C23" w:rsidRPr="00F06ED8" w:rsidRDefault="00750C23" w:rsidP="00750C23">
            <w:pPr>
              <w:pStyle w:val="ListParagraph"/>
              <w:ind w:left="0"/>
              <w:jc w:val="right"/>
              <w:rPr>
                <w:rFonts w:ascii="Times New Roman" w:hAnsi="Times New Roman" w:cs="Times New Roman"/>
                <w:b/>
                <w:color w:val="002060"/>
                <w:sz w:val="24"/>
                <w:szCs w:val="24"/>
              </w:rPr>
            </w:pPr>
          </w:p>
        </w:tc>
        <w:tc>
          <w:tcPr>
            <w:tcW w:w="2413" w:type="dxa"/>
            <w:vMerge w:val="restart"/>
            <w:tcBorders>
              <w:left w:val="single" w:sz="4" w:space="0" w:color="auto"/>
            </w:tcBorders>
            <w:shd w:val="clear" w:color="auto" w:fill="FFFFFF" w:themeFill="background1"/>
            <w:vAlign w:val="center"/>
          </w:tcPr>
          <w:p w14:paraId="63731952" w14:textId="15427F92" w:rsidR="00750C23" w:rsidRPr="00F06ED8" w:rsidRDefault="0005704D" w:rsidP="005C551F">
            <w:pPr>
              <w:pStyle w:val="ListParagraph"/>
              <w:ind w:left="0"/>
              <w:jc w:val="center"/>
              <w:rPr>
                <w:rFonts w:ascii="Times New Roman" w:hAnsi="Times New Roman" w:cs="Times New Roman"/>
                <w:b/>
                <w:color w:val="002060"/>
                <w:sz w:val="24"/>
                <w:szCs w:val="24"/>
              </w:rPr>
            </w:pPr>
            <w:r w:rsidRPr="00F06ED8">
              <w:rPr>
                <w:rFonts w:ascii="Times New Roman" w:hAnsi="Times New Roman" w:cs="Times New Roman"/>
                <w:b/>
                <w:color w:val="002060"/>
                <w:sz w:val="24"/>
                <w:szCs w:val="24"/>
              </w:rPr>
              <w:t>TBD</w:t>
            </w:r>
          </w:p>
          <w:p w14:paraId="53D54E0D" w14:textId="74439FCB" w:rsidR="00750C23" w:rsidRPr="00F06ED8" w:rsidRDefault="00750C23" w:rsidP="005C551F">
            <w:pPr>
              <w:pStyle w:val="ListParagraph"/>
              <w:ind w:left="0"/>
              <w:jc w:val="center"/>
              <w:rPr>
                <w:rFonts w:ascii="Times New Roman" w:hAnsi="Times New Roman" w:cs="Times New Roman"/>
                <w:b/>
                <w:sz w:val="24"/>
                <w:szCs w:val="24"/>
              </w:rPr>
            </w:pPr>
          </w:p>
        </w:tc>
      </w:tr>
      <w:tr w:rsidR="00750C23" w:rsidRPr="00F06ED8" w14:paraId="0608FA02" w14:textId="7154714E" w:rsidTr="00750C23">
        <w:tc>
          <w:tcPr>
            <w:tcW w:w="2127" w:type="dxa"/>
            <w:shd w:val="clear" w:color="auto" w:fill="FFFFFF" w:themeFill="background1"/>
            <w:vAlign w:val="center"/>
          </w:tcPr>
          <w:p w14:paraId="5073CD19" w14:textId="77777777" w:rsidR="00750C23" w:rsidRPr="00F06ED8" w:rsidRDefault="00750C23" w:rsidP="00750C23">
            <w:pPr>
              <w:pStyle w:val="ListParagraph"/>
              <w:ind w:left="0"/>
              <w:rPr>
                <w:rFonts w:ascii="Times New Roman" w:hAnsi="Times New Roman" w:cs="Times New Roman"/>
                <w:b/>
                <w:sz w:val="24"/>
                <w:szCs w:val="24"/>
              </w:rPr>
            </w:pPr>
            <w:r w:rsidRPr="00F06ED8">
              <w:rPr>
                <w:rFonts w:ascii="Times New Roman" w:hAnsi="Times New Roman" w:cs="Times New Roman"/>
                <w:b/>
                <w:sz w:val="24"/>
                <w:szCs w:val="24"/>
              </w:rPr>
              <w:t>Account Number</w:t>
            </w:r>
          </w:p>
        </w:tc>
        <w:tc>
          <w:tcPr>
            <w:tcW w:w="2551" w:type="dxa"/>
            <w:gridSpan w:val="2"/>
            <w:tcBorders>
              <w:right w:val="single" w:sz="4" w:space="0" w:color="auto"/>
            </w:tcBorders>
            <w:shd w:val="clear" w:color="auto" w:fill="FFFFFF" w:themeFill="background1"/>
            <w:vAlign w:val="center"/>
          </w:tcPr>
          <w:p w14:paraId="059025DB" w14:textId="40B604A6" w:rsidR="00750C23" w:rsidRPr="00F06ED8" w:rsidRDefault="00750C23" w:rsidP="00750C23">
            <w:pPr>
              <w:pStyle w:val="ListParagraph"/>
              <w:ind w:left="0"/>
              <w:jc w:val="right"/>
              <w:rPr>
                <w:rFonts w:ascii="Times New Roman" w:hAnsi="Times New Roman" w:cs="Times New Roman"/>
                <w:b/>
                <w:color w:val="002060"/>
                <w:sz w:val="24"/>
                <w:szCs w:val="24"/>
              </w:rPr>
            </w:pPr>
          </w:p>
        </w:tc>
        <w:tc>
          <w:tcPr>
            <w:tcW w:w="2413" w:type="dxa"/>
            <w:vMerge/>
            <w:tcBorders>
              <w:left w:val="single" w:sz="4" w:space="0" w:color="auto"/>
            </w:tcBorders>
            <w:shd w:val="clear" w:color="auto" w:fill="FFFFFF" w:themeFill="background1"/>
            <w:vAlign w:val="center"/>
          </w:tcPr>
          <w:p w14:paraId="4F8BABC8" w14:textId="5F34EA96" w:rsidR="00750C23" w:rsidRPr="00F06ED8" w:rsidRDefault="00750C23" w:rsidP="00750C23">
            <w:pPr>
              <w:pStyle w:val="ListParagraph"/>
              <w:ind w:left="0"/>
              <w:jc w:val="right"/>
              <w:rPr>
                <w:rFonts w:ascii="Times New Roman" w:hAnsi="Times New Roman" w:cs="Times New Roman"/>
                <w:b/>
                <w:color w:val="002060"/>
                <w:sz w:val="24"/>
                <w:szCs w:val="24"/>
              </w:rPr>
            </w:pPr>
          </w:p>
        </w:tc>
      </w:tr>
      <w:tr w:rsidR="00750C23" w:rsidRPr="00F06ED8" w14:paraId="58C8AC85" w14:textId="4AFB52A1" w:rsidTr="00750C23">
        <w:tc>
          <w:tcPr>
            <w:tcW w:w="2127" w:type="dxa"/>
            <w:shd w:val="clear" w:color="auto" w:fill="FFFFFF" w:themeFill="background1"/>
            <w:vAlign w:val="center"/>
          </w:tcPr>
          <w:p w14:paraId="216BE217" w14:textId="77777777" w:rsidR="00750C23" w:rsidRPr="00F06ED8" w:rsidRDefault="00750C23" w:rsidP="00750C23">
            <w:pPr>
              <w:pStyle w:val="ListParagraph"/>
              <w:ind w:left="0"/>
              <w:rPr>
                <w:rFonts w:ascii="Times New Roman" w:hAnsi="Times New Roman" w:cs="Times New Roman"/>
                <w:b/>
                <w:sz w:val="24"/>
                <w:szCs w:val="24"/>
              </w:rPr>
            </w:pPr>
            <w:r w:rsidRPr="00F06ED8">
              <w:rPr>
                <w:rFonts w:ascii="Times New Roman" w:hAnsi="Times New Roman" w:cs="Times New Roman"/>
                <w:b/>
                <w:sz w:val="24"/>
                <w:szCs w:val="24"/>
              </w:rPr>
              <w:t>IFSC Code</w:t>
            </w:r>
          </w:p>
        </w:tc>
        <w:tc>
          <w:tcPr>
            <w:tcW w:w="2551" w:type="dxa"/>
            <w:gridSpan w:val="2"/>
            <w:tcBorders>
              <w:right w:val="single" w:sz="4" w:space="0" w:color="auto"/>
            </w:tcBorders>
            <w:shd w:val="clear" w:color="auto" w:fill="FFFFFF" w:themeFill="background1"/>
            <w:vAlign w:val="center"/>
          </w:tcPr>
          <w:p w14:paraId="42CD4B25" w14:textId="21DD2049" w:rsidR="00750C23" w:rsidRPr="00F06ED8" w:rsidRDefault="00750C23" w:rsidP="00750C23">
            <w:pPr>
              <w:pStyle w:val="ListParagraph"/>
              <w:ind w:left="0"/>
              <w:jc w:val="right"/>
              <w:rPr>
                <w:rFonts w:ascii="Times New Roman" w:hAnsi="Times New Roman" w:cs="Times New Roman"/>
                <w:b/>
                <w:color w:val="002060"/>
                <w:sz w:val="24"/>
                <w:szCs w:val="24"/>
              </w:rPr>
            </w:pPr>
          </w:p>
        </w:tc>
        <w:tc>
          <w:tcPr>
            <w:tcW w:w="2413" w:type="dxa"/>
            <w:vMerge/>
            <w:tcBorders>
              <w:left w:val="single" w:sz="4" w:space="0" w:color="auto"/>
            </w:tcBorders>
            <w:shd w:val="clear" w:color="auto" w:fill="FFFFFF" w:themeFill="background1"/>
            <w:vAlign w:val="center"/>
          </w:tcPr>
          <w:p w14:paraId="269DCCDF" w14:textId="0C187069" w:rsidR="00750C23" w:rsidRPr="00F06ED8" w:rsidRDefault="00750C23" w:rsidP="00750C23">
            <w:pPr>
              <w:pStyle w:val="ListParagraph"/>
              <w:ind w:left="0"/>
              <w:jc w:val="right"/>
              <w:rPr>
                <w:rFonts w:ascii="Times New Roman" w:hAnsi="Times New Roman" w:cs="Times New Roman"/>
                <w:b/>
                <w:color w:val="002060"/>
                <w:sz w:val="24"/>
                <w:szCs w:val="24"/>
              </w:rPr>
            </w:pPr>
          </w:p>
        </w:tc>
      </w:tr>
      <w:tr w:rsidR="00750C23" w:rsidRPr="00F06ED8" w14:paraId="04932751" w14:textId="7E7C89C7" w:rsidTr="00750C23">
        <w:tc>
          <w:tcPr>
            <w:tcW w:w="2127" w:type="dxa"/>
            <w:tcBorders>
              <w:bottom w:val="single" w:sz="4" w:space="0" w:color="000000" w:themeColor="text1"/>
            </w:tcBorders>
            <w:shd w:val="clear" w:color="auto" w:fill="FFFFFF" w:themeFill="background1"/>
            <w:vAlign w:val="center"/>
          </w:tcPr>
          <w:p w14:paraId="258F619B" w14:textId="77777777" w:rsidR="00750C23" w:rsidRPr="00F06ED8" w:rsidRDefault="00750C23" w:rsidP="00750C23">
            <w:pPr>
              <w:pStyle w:val="ListParagraph"/>
              <w:ind w:left="0"/>
              <w:rPr>
                <w:rFonts w:ascii="Times New Roman" w:hAnsi="Times New Roman" w:cs="Times New Roman"/>
                <w:b/>
                <w:sz w:val="24"/>
                <w:szCs w:val="24"/>
              </w:rPr>
            </w:pPr>
            <w:r w:rsidRPr="00F06ED8">
              <w:rPr>
                <w:rFonts w:ascii="Times New Roman" w:hAnsi="Times New Roman" w:cs="Times New Roman"/>
                <w:b/>
                <w:sz w:val="24"/>
                <w:szCs w:val="24"/>
              </w:rPr>
              <w:t xml:space="preserve">Bank and Branch </w:t>
            </w:r>
          </w:p>
        </w:tc>
        <w:tc>
          <w:tcPr>
            <w:tcW w:w="2551" w:type="dxa"/>
            <w:gridSpan w:val="2"/>
            <w:tcBorders>
              <w:bottom w:val="single" w:sz="4" w:space="0" w:color="000000" w:themeColor="text1"/>
              <w:right w:val="single" w:sz="4" w:space="0" w:color="auto"/>
            </w:tcBorders>
            <w:shd w:val="clear" w:color="auto" w:fill="FFFFFF" w:themeFill="background1"/>
            <w:vAlign w:val="center"/>
          </w:tcPr>
          <w:p w14:paraId="08A03162" w14:textId="3B2C4B0A" w:rsidR="00750C23" w:rsidRPr="00F06ED8" w:rsidRDefault="00750C23" w:rsidP="00750C23">
            <w:pPr>
              <w:pStyle w:val="ListParagraph"/>
              <w:ind w:left="0"/>
              <w:jc w:val="right"/>
              <w:rPr>
                <w:rFonts w:ascii="Times New Roman" w:hAnsi="Times New Roman" w:cs="Times New Roman"/>
                <w:b/>
                <w:color w:val="002060"/>
                <w:sz w:val="24"/>
                <w:szCs w:val="24"/>
              </w:rPr>
            </w:pPr>
          </w:p>
        </w:tc>
        <w:tc>
          <w:tcPr>
            <w:tcW w:w="2413" w:type="dxa"/>
            <w:vMerge/>
            <w:tcBorders>
              <w:left w:val="single" w:sz="4" w:space="0" w:color="auto"/>
            </w:tcBorders>
            <w:shd w:val="clear" w:color="auto" w:fill="FFFFFF" w:themeFill="background1"/>
            <w:vAlign w:val="center"/>
          </w:tcPr>
          <w:p w14:paraId="0ABE8032" w14:textId="209D1F8C" w:rsidR="00750C23" w:rsidRPr="00F06ED8" w:rsidRDefault="00750C23" w:rsidP="00750C23">
            <w:pPr>
              <w:pStyle w:val="ListParagraph"/>
              <w:ind w:left="0"/>
              <w:jc w:val="right"/>
              <w:rPr>
                <w:rFonts w:ascii="Times New Roman" w:hAnsi="Times New Roman" w:cs="Times New Roman"/>
                <w:b/>
                <w:color w:val="002060"/>
                <w:sz w:val="24"/>
                <w:szCs w:val="24"/>
              </w:rPr>
            </w:pPr>
          </w:p>
        </w:tc>
      </w:tr>
      <w:tr w:rsidR="00750C23" w:rsidRPr="00F06ED8" w14:paraId="79382444" w14:textId="6FD42DC7" w:rsidTr="00750C23">
        <w:tc>
          <w:tcPr>
            <w:tcW w:w="2127" w:type="dxa"/>
            <w:tcBorders>
              <w:bottom w:val="single" w:sz="4" w:space="0" w:color="auto"/>
            </w:tcBorders>
            <w:shd w:val="clear" w:color="auto" w:fill="FFFFFF" w:themeFill="background1"/>
            <w:vAlign w:val="center"/>
          </w:tcPr>
          <w:p w14:paraId="1C57F012" w14:textId="77777777" w:rsidR="00750C23" w:rsidRPr="00F06ED8" w:rsidRDefault="00750C23" w:rsidP="00750C23">
            <w:pPr>
              <w:pStyle w:val="ListParagraph"/>
              <w:ind w:left="0"/>
              <w:rPr>
                <w:rFonts w:ascii="Times New Roman" w:hAnsi="Times New Roman" w:cs="Times New Roman"/>
                <w:b/>
                <w:sz w:val="24"/>
                <w:szCs w:val="24"/>
              </w:rPr>
            </w:pPr>
            <w:r w:rsidRPr="00F06ED8">
              <w:rPr>
                <w:rFonts w:ascii="Times New Roman" w:hAnsi="Times New Roman" w:cs="Times New Roman"/>
                <w:b/>
                <w:sz w:val="24"/>
                <w:szCs w:val="24"/>
              </w:rPr>
              <w:t>Swift code</w:t>
            </w:r>
          </w:p>
        </w:tc>
        <w:tc>
          <w:tcPr>
            <w:tcW w:w="2551" w:type="dxa"/>
            <w:gridSpan w:val="2"/>
            <w:tcBorders>
              <w:bottom w:val="single" w:sz="4" w:space="0" w:color="auto"/>
              <w:right w:val="single" w:sz="4" w:space="0" w:color="auto"/>
            </w:tcBorders>
            <w:shd w:val="clear" w:color="auto" w:fill="FFFFFF" w:themeFill="background1"/>
            <w:vAlign w:val="center"/>
          </w:tcPr>
          <w:p w14:paraId="74A1AB5E" w14:textId="2D479327" w:rsidR="00750C23" w:rsidRPr="00F06ED8" w:rsidRDefault="00750C23" w:rsidP="00750C23">
            <w:pPr>
              <w:pStyle w:val="ListParagraph"/>
              <w:ind w:left="0"/>
              <w:jc w:val="right"/>
              <w:rPr>
                <w:rFonts w:ascii="Times New Roman" w:hAnsi="Times New Roman" w:cs="Times New Roman"/>
                <w:b/>
                <w:color w:val="002060"/>
                <w:sz w:val="24"/>
                <w:szCs w:val="24"/>
              </w:rPr>
            </w:pPr>
          </w:p>
        </w:tc>
        <w:tc>
          <w:tcPr>
            <w:tcW w:w="2413" w:type="dxa"/>
            <w:vMerge/>
            <w:tcBorders>
              <w:left w:val="single" w:sz="4" w:space="0" w:color="auto"/>
              <w:bottom w:val="single" w:sz="4" w:space="0" w:color="auto"/>
            </w:tcBorders>
            <w:shd w:val="clear" w:color="auto" w:fill="FFFFFF" w:themeFill="background1"/>
            <w:vAlign w:val="center"/>
          </w:tcPr>
          <w:p w14:paraId="39ED23DA" w14:textId="46D00890" w:rsidR="00750C23" w:rsidRPr="00F06ED8" w:rsidRDefault="00750C23" w:rsidP="00750C23">
            <w:pPr>
              <w:pStyle w:val="ListParagraph"/>
              <w:ind w:left="0"/>
              <w:jc w:val="right"/>
              <w:rPr>
                <w:rFonts w:ascii="Times New Roman" w:hAnsi="Times New Roman" w:cs="Times New Roman"/>
                <w:b/>
                <w:color w:val="002060"/>
                <w:sz w:val="24"/>
                <w:szCs w:val="24"/>
              </w:rPr>
            </w:pPr>
          </w:p>
        </w:tc>
      </w:tr>
      <w:tr w:rsidR="00750C23" w:rsidRPr="00F06ED8" w14:paraId="0744DD03" w14:textId="77777777" w:rsidTr="0018733C">
        <w:tc>
          <w:tcPr>
            <w:tcW w:w="3828" w:type="dxa"/>
            <w:gridSpan w:val="2"/>
            <w:tcBorders>
              <w:top w:val="single" w:sz="4" w:space="0" w:color="auto"/>
              <w:left w:val="nil"/>
              <w:bottom w:val="nil"/>
              <w:right w:val="nil"/>
            </w:tcBorders>
            <w:shd w:val="clear" w:color="auto" w:fill="FFFFFF" w:themeFill="background1"/>
          </w:tcPr>
          <w:p w14:paraId="5BCC7369" w14:textId="3324BD49" w:rsidR="00750C23" w:rsidRPr="00F06ED8" w:rsidRDefault="00750C23" w:rsidP="0018733C">
            <w:pPr>
              <w:pStyle w:val="ListParagraph"/>
              <w:ind w:left="0"/>
              <w:rPr>
                <w:rFonts w:ascii="Times New Roman" w:hAnsi="Times New Roman" w:cs="Times New Roman"/>
                <w:b/>
                <w:iCs/>
                <w:color w:val="000099"/>
                <w:sz w:val="24"/>
                <w:szCs w:val="28"/>
              </w:rPr>
            </w:pPr>
          </w:p>
        </w:tc>
        <w:tc>
          <w:tcPr>
            <w:tcW w:w="3263" w:type="dxa"/>
            <w:gridSpan w:val="2"/>
            <w:tcBorders>
              <w:top w:val="single" w:sz="4" w:space="0" w:color="auto"/>
              <w:left w:val="nil"/>
              <w:bottom w:val="nil"/>
              <w:right w:val="nil"/>
            </w:tcBorders>
            <w:shd w:val="clear" w:color="auto" w:fill="FFFFFF" w:themeFill="background1"/>
          </w:tcPr>
          <w:p w14:paraId="4D7471F7" w14:textId="237E6AAB" w:rsidR="00750C23" w:rsidRPr="00F06ED8" w:rsidRDefault="00750C23" w:rsidP="0018733C">
            <w:pPr>
              <w:pStyle w:val="ListParagraph"/>
              <w:ind w:left="0"/>
              <w:rPr>
                <w:rFonts w:ascii="Times New Roman" w:hAnsi="Times New Roman" w:cs="Times New Roman"/>
                <w:b/>
                <w:iCs/>
                <w:color w:val="FF0000"/>
                <w:sz w:val="24"/>
                <w:szCs w:val="24"/>
              </w:rPr>
            </w:pPr>
          </w:p>
        </w:tc>
      </w:tr>
    </w:tbl>
    <w:p w14:paraId="5EB6E128" w14:textId="77777777" w:rsidR="0018733C" w:rsidRPr="00F06ED8" w:rsidRDefault="0018733C" w:rsidP="0018733C">
      <w:pPr>
        <w:spacing w:after="0" w:line="240" w:lineRule="auto"/>
        <w:jc w:val="both"/>
        <w:rPr>
          <w:rFonts w:ascii="Times New Roman" w:hAnsi="Times New Roman" w:cs="Times New Roman"/>
          <w:bCs/>
          <w:sz w:val="10"/>
          <w:szCs w:val="10"/>
          <w:shd w:val="clear" w:color="auto" w:fill="FFFFFF" w:themeFill="background1"/>
        </w:rPr>
      </w:pPr>
    </w:p>
    <w:p w14:paraId="77DF6C1E" w14:textId="4AC1CD5D" w:rsidR="00F61D5E" w:rsidRPr="00F06ED8" w:rsidRDefault="005776EA" w:rsidP="00F61D5E">
      <w:pPr>
        <w:pStyle w:val="ListParagraph"/>
        <w:numPr>
          <w:ilvl w:val="0"/>
          <w:numId w:val="17"/>
        </w:numPr>
        <w:spacing w:line="240" w:lineRule="auto"/>
        <w:ind w:left="567" w:hanging="425"/>
        <w:jc w:val="both"/>
        <w:rPr>
          <w:rFonts w:ascii="Times New Roman" w:hAnsi="Times New Roman" w:cs="Times New Roman"/>
          <w:bCs/>
          <w:sz w:val="24"/>
          <w:szCs w:val="24"/>
          <w:shd w:val="clear" w:color="auto" w:fill="FFFFFF" w:themeFill="background1"/>
        </w:rPr>
      </w:pPr>
      <w:r>
        <w:rPr>
          <w:rFonts w:ascii="Times New Roman" w:hAnsi="Times New Roman" w:cs="Times New Roman"/>
          <w:bCs/>
          <w:sz w:val="24"/>
          <w:szCs w:val="24"/>
          <w:shd w:val="clear" w:color="auto" w:fill="FFFFFF" w:themeFill="background1"/>
        </w:rPr>
        <w:t>R</w:t>
      </w:r>
      <w:r w:rsidR="00F61D5E" w:rsidRPr="00F06ED8">
        <w:rPr>
          <w:rFonts w:ascii="Times New Roman" w:hAnsi="Times New Roman" w:cs="Times New Roman"/>
          <w:bCs/>
          <w:sz w:val="24"/>
          <w:szCs w:val="24"/>
          <w:shd w:val="clear" w:color="auto" w:fill="FFFFFF" w:themeFill="background1"/>
        </w:rPr>
        <w:t xml:space="preserve">egistration fee is </w:t>
      </w:r>
      <w:r w:rsidR="00F61D5E" w:rsidRPr="00F06ED8">
        <w:rPr>
          <w:rFonts w:ascii="Times New Roman" w:hAnsi="Times New Roman" w:cs="Times New Roman"/>
          <w:b/>
          <w:sz w:val="24"/>
          <w:szCs w:val="24"/>
        </w:rPr>
        <w:t>Non-refundable</w:t>
      </w:r>
      <w:r w:rsidR="00F61D5E" w:rsidRPr="00F06ED8">
        <w:rPr>
          <w:rFonts w:ascii="Times New Roman" w:hAnsi="Times New Roman" w:cs="Times New Roman"/>
          <w:bCs/>
          <w:sz w:val="24"/>
          <w:szCs w:val="24"/>
        </w:rPr>
        <w:t>.</w:t>
      </w:r>
    </w:p>
    <w:p w14:paraId="5143A54C" w14:textId="45392C5B" w:rsidR="00F61D5E" w:rsidRPr="00F06ED8" w:rsidRDefault="00F61D5E" w:rsidP="00F61D5E">
      <w:pPr>
        <w:pStyle w:val="ListParagraph"/>
        <w:numPr>
          <w:ilvl w:val="0"/>
          <w:numId w:val="17"/>
        </w:numPr>
        <w:spacing w:after="0" w:line="240" w:lineRule="auto"/>
        <w:ind w:left="567" w:hanging="425"/>
        <w:jc w:val="both"/>
        <w:rPr>
          <w:rFonts w:ascii="Times New Roman" w:hAnsi="Times New Roman" w:cs="Times New Roman"/>
          <w:bCs/>
          <w:sz w:val="24"/>
          <w:szCs w:val="24"/>
          <w:shd w:val="clear" w:color="auto" w:fill="FFFFFF" w:themeFill="background1"/>
        </w:rPr>
      </w:pPr>
      <w:r w:rsidRPr="00F06ED8">
        <w:rPr>
          <w:rFonts w:ascii="Times New Roman" w:hAnsi="Times New Roman" w:cs="Times New Roman"/>
          <w:bCs/>
          <w:iCs/>
          <w:color w:val="000000" w:themeColor="text1"/>
          <w:sz w:val="24"/>
          <w:szCs w:val="24"/>
          <w:shd w:val="clear" w:color="auto" w:fill="FFFFFF" w:themeFill="background1"/>
        </w:rPr>
        <w:t>Depending on avai</w:t>
      </w:r>
      <w:r w:rsidR="005776EA">
        <w:rPr>
          <w:rFonts w:ascii="Times New Roman" w:hAnsi="Times New Roman" w:cs="Times New Roman"/>
          <w:bCs/>
          <w:iCs/>
          <w:color w:val="000000" w:themeColor="text1"/>
          <w:sz w:val="24"/>
          <w:szCs w:val="24"/>
          <w:shd w:val="clear" w:color="auto" w:fill="FFFFFF" w:themeFill="background1"/>
        </w:rPr>
        <w:t>lability, accommodation for th</w:t>
      </w:r>
      <w:r w:rsidRPr="00F06ED8">
        <w:rPr>
          <w:rFonts w:ascii="Times New Roman" w:hAnsi="Times New Roman" w:cs="Times New Roman"/>
          <w:bCs/>
          <w:iCs/>
          <w:color w:val="000000" w:themeColor="text1"/>
          <w:sz w:val="24"/>
          <w:szCs w:val="24"/>
          <w:shd w:val="clear" w:color="auto" w:fill="FFFFFF" w:themeFill="background1"/>
        </w:rPr>
        <w:t>e Participants will be made in the Hostels</w:t>
      </w:r>
      <w:r w:rsidR="005776EA">
        <w:rPr>
          <w:rFonts w:ascii="Times New Roman" w:hAnsi="Times New Roman" w:cs="Times New Roman"/>
          <w:bCs/>
          <w:iCs/>
          <w:color w:val="000000" w:themeColor="text1"/>
          <w:sz w:val="24"/>
          <w:szCs w:val="24"/>
          <w:shd w:val="clear" w:color="auto" w:fill="FFFFFF" w:themeFill="background1"/>
        </w:rPr>
        <w:t>/Guest House of the institute</w:t>
      </w:r>
      <w:r w:rsidRPr="00F06ED8">
        <w:rPr>
          <w:rFonts w:ascii="Times New Roman" w:hAnsi="Times New Roman" w:cs="Times New Roman"/>
          <w:bCs/>
          <w:iCs/>
          <w:color w:val="000000" w:themeColor="text1"/>
          <w:sz w:val="24"/>
          <w:szCs w:val="24"/>
          <w:shd w:val="clear" w:color="auto" w:fill="FFFFFF" w:themeFill="background1"/>
        </w:rPr>
        <w:t xml:space="preserve">. </w:t>
      </w:r>
      <w:r w:rsidRPr="00F06ED8">
        <w:rPr>
          <w:rFonts w:ascii="Times New Roman" w:hAnsi="Times New Roman" w:cs="Times New Roman"/>
          <w:bCs/>
          <w:iCs/>
          <w:sz w:val="24"/>
          <w:szCs w:val="24"/>
          <w:shd w:val="clear" w:color="auto" w:fill="FFFFFF" w:themeFill="background1"/>
        </w:rPr>
        <w:t>Charges</w:t>
      </w:r>
      <w:r w:rsidRPr="00F06ED8">
        <w:rPr>
          <w:rFonts w:ascii="Times New Roman" w:hAnsi="Times New Roman" w:cs="Times New Roman"/>
          <w:bCs/>
          <w:iCs/>
          <w:sz w:val="24"/>
          <w:szCs w:val="24"/>
          <w:shd w:val="clear" w:color="auto" w:fill="FFFFFF"/>
        </w:rPr>
        <w:t xml:space="preserve"> will be </w:t>
      </w:r>
      <w:r w:rsidR="005776EA">
        <w:rPr>
          <w:rFonts w:ascii="Times New Roman" w:hAnsi="Times New Roman" w:cs="Times New Roman"/>
          <w:bCs/>
          <w:iCs/>
          <w:sz w:val="24"/>
          <w:szCs w:val="24"/>
          <w:shd w:val="clear" w:color="auto" w:fill="FFFFFF"/>
        </w:rPr>
        <w:t xml:space="preserve">applicable separately </w:t>
      </w:r>
      <w:r w:rsidR="005776EA" w:rsidRPr="00F06ED8">
        <w:rPr>
          <w:rFonts w:ascii="Times New Roman" w:hAnsi="Times New Roman" w:cs="Times New Roman"/>
          <w:bCs/>
          <w:iCs/>
          <w:sz w:val="24"/>
          <w:szCs w:val="24"/>
          <w:shd w:val="clear" w:color="auto" w:fill="FFFFFF"/>
        </w:rPr>
        <w:t>as</w:t>
      </w:r>
      <w:r w:rsidR="005776EA">
        <w:rPr>
          <w:rFonts w:ascii="Times New Roman" w:hAnsi="Times New Roman" w:cs="Times New Roman"/>
          <w:bCs/>
          <w:iCs/>
          <w:sz w:val="24"/>
          <w:szCs w:val="24"/>
          <w:shd w:val="clear" w:color="auto" w:fill="FFFFFF"/>
        </w:rPr>
        <w:t xml:space="preserve"> per the i</w:t>
      </w:r>
      <w:r w:rsidRPr="00F06ED8">
        <w:rPr>
          <w:rFonts w:ascii="Times New Roman" w:hAnsi="Times New Roman" w:cs="Times New Roman"/>
          <w:bCs/>
          <w:iCs/>
          <w:sz w:val="24"/>
          <w:szCs w:val="24"/>
          <w:shd w:val="clear" w:color="auto" w:fill="FFFFFF"/>
        </w:rPr>
        <w:t>nstitute rules.</w:t>
      </w:r>
    </w:p>
    <w:p w14:paraId="349EC4B1" w14:textId="4334B4DD" w:rsidR="00C01FCB" w:rsidRPr="00F06ED8" w:rsidRDefault="00E8272B" w:rsidP="008B727B">
      <w:pPr>
        <w:spacing w:after="0" w:line="240" w:lineRule="auto"/>
        <w:ind w:left="142"/>
        <w:jc w:val="both"/>
        <w:rPr>
          <w:rFonts w:ascii="Times New Roman" w:hAnsi="Times New Roman" w:cs="Times New Roman"/>
          <w:bCs/>
          <w:sz w:val="24"/>
          <w:szCs w:val="24"/>
          <w:shd w:val="clear" w:color="auto" w:fill="FFFFFF" w:themeFill="background1"/>
        </w:rPr>
      </w:pPr>
      <w:hyperlink r:id="rId15" w:history="1"/>
    </w:p>
    <w:sectPr w:rsidR="00C01FCB" w:rsidRPr="00F06ED8" w:rsidSect="00174961">
      <w:pgSz w:w="23814" w:h="16839" w:orient="landscape" w:code="8"/>
      <w:pgMar w:top="720" w:right="720" w:bottom="720" w:left="720" w:header="706" w:footer="706" w:gutter="0"/>
      <w:cols w:num="3" w:space="6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E7B35" w14:textId="77777777" w:rsidR="00E8272B" w:rsidRDefault="00E8272B" w:rsidP="00A70D5A">
      <w:pPr>
        <w:spacing w:after="0" w:line="240" w:lineRule="auto"/>
      </w:pPr>
      <w:r>
        <w:separator/>
      </w:r>
    </w:p>
  </w:endnote>
  <w:endnote w:type="continuationSeparator" w:id="0">
    <w:p w14:paraId="7CCFB23B" w14:textId="77777777" w:rsidR="00E8272B" w:rsidRDefault="00E8272B" w:rsidP="00A7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D9015" w14:textId="77777777" w:rsidR="00E8272B" w:rsidRDefault="00E8272B" w:rsidP="00A70D5A">
      <w:pPr>
        <w:spacing w:after="0" w:line="240" w:lineRule="auto"/>
      </w:pPr>
      <w:r>
        <w:separator/>
      </w:r>
    </w:p>
  </w:footnote>
  <w:footnote w:type="continuationSeparator" w:id="0">
    <w:p w14:paraId="62444A68" w14:textId="77777777" w:rsidR="00E8272B" w:rsidRDefault="00E8272B" w:rsidP="00A70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3565"/>
    <w:multiLevelType w:val="hybridMultilevel"/>
    <w:tmpl w:val="4E4C1B6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63F50D2"/>
    <w:multiLevelType w:val="hybridMultilevel"/>
    <w:tmpl w:val="8E5CF7CA"/>
    <w:lvl w:ilvl="0" w:tplc="A51CB3C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C2061F"/>
    <w:multiLevelType w:val="hybridMultilevel"/>
    <w:tmpl w:val="2576A878"/>
    <w:lvl w:ilvl="0" w:tplc="794A6BEC">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1EB2AC7"/>
    <w:multiLevelType w:val="hybridMultilevel"/>
    <w:tmpl w:val="097428B8"/>
    <w:lvl w:ilvl="0" w:tplc="40090001">
      <w:start w:val="1"/>
      <w:numFmt w:val="bullet"/>
      <w:lvlText w:val=""/>
      <w:lvlJc w:val="left"/>
      <w:pPr>
        <w:ind w:left="502" w:hanging="360"/>
      </w:pPr>
      <w:rPr>
        <w:rFonts w:ascii="Symbol" w:hAnsi="Symbol" w:hint="default"/>
        <w:color w:val="000000" w:themeColor="text1"/>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15:restartNumberingAfterBreak="0">
    <w:nsid w:val="130D10EA"/>
    <w:multiLevelType w:val="hybridMultilevel"/>
    <w:tmpl w:val="2C122CC0"/>
    <w:lvl w:ilvl="0" w:tplc="1A4E93F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8D71A39"/>
    <w:multiLevelType w:val="hybridMultilevel"/>
    <w:tmpl w:val="D48EF696"/>
    <w:lvl w:ilvl="0" w:tplc="40090003">
      <w:start w:val="1"/>
      <w:numFmt w:val="bullet"/>
      <w:lvlText w:val="o"/>
      <w:lvlJc w:val="left"/>
      <w:pPr>
        <w:ind w:left="360" w:hanging="360"/>
      </w:pPr>
      <w:rPr>
        <w:rFonts w:ascii="Courier New" w:hAnsi="Courier New" w:cs="Courier New"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6" w15:restartNumberingAfterBreak="0">
    <w:nsid w:val="1EEF792F"/>
    <w:multiLevelType w:val="multilevel"/>
    <w:tmpl w:val="998E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E5A81"/>
    <w:multiLevelType w:val="hybridMultilevel"/>
    <w:tmpl w:val="966C223A"/>
    <w:lvl w:ilvl="0" w:tplc="4009000F">
      <w:start w:val="1"/>
      <w:numFmt w:val="decimal"/>
      <w:lvlText w:val="%1."/>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2AE553F6"/>
    <w:multiLevelType w:val="hybridMultilevel"/>
    <w:tmpl w:val="B40C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76002"/>
    <w:multiLevelType w:val="hybridMultilevel"/>
    <w:tmpl w:val="B2DAF896"/>
    <w:lvl w:ilvl="0" w:tplc="1BAAC57A">
      <w:start w:val="1"/>
      <w:numFmt w:val="decimal"/>
      <w:lvlText w:val="%1."/>
      <w:lvlJc w:val="left"/>
      <w:pPr>
        <w:ind w:left="502" w:hanging="360"/>
      </w:pPr>
      <w:rPr>
        <w:rFonts w:ascii="Arial" w:hAnsi="Arial"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C7F4775"/>
    <w:multiLevelType w:val="hybridMultilevel"/>
    <w:tmpl w:val="0AAA7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181CCC"/>
    <w:multiLevelType w:val="hybridMultilevel"/>
    <w:tmpl w:val="DFC07A00"/>
    <w:lvl w:ilvl="0" w:tplc="D54EC50E">
      <w:start w:val="1"/>
      <w:numFmt w:val="bullet"/>
      <w:lvlText w:val=""/>
      <w:lvlJc w:val="left"/>
      <w:pPr>
        <w:ind w:left="720"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2A81816"/>
    <w:multiLevelType w:val="hybridMultilevel"/>
    <w:tmpl w:val="59E07E9C"/>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3" w15:restartNumberingAfterBreak="0">
    <w:nsid w:val="3805510B"/>
    <w:multiLevelType w:val="multilevel"/>
    <w:tmpl w:val="BF1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3A0D81"/>
    <w:multiLevelType w:val="hybridMultilevel"/>
    <w:tmpl w:val="716EF50C"/>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2767375"/>
    <w:multiLevelType w:val="hybridMultilevel"/>
    <w:tmpl w:val="4F54D104"/>
    <w:lvl w:ilvl="0" w:tplc="40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FF3582"/>
    <w:multiLevelType w:val="hybridMultilevel"/>
    <w:tmpl w:val="2F58A9FC"/>
    <w:lvl w:ilvl="0" w:tplc="40090001">
      <w:start w:val="1"/>
      <w:numFmt w:val="bullet"/>
      <w:lvlText w:val=""/>
      <w:lvlJc w:val="left"/>
      <w:pPr>
        <w:ind w:left="644" w:hanging="360"/>
      </w:pPr>
      <w:rPr>
        <w:rFonts w:ascii="Symbol" w:hAnsi="Symbol"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D061751"/>
    <w:multiLevelType w:val="hybridMultilevel"/>
    <w:tmpl w:val="C4BAA9C6"/>
    <w:lvl w:ilvl="0" w:tplc="AC2476A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73B2A4F"/>
    <w:multiLevelType w:val="hybridMultilevel"/>
    <w:tmpl w:val="1EF88DCE"/>
    <w:lvl w:ilvl="0" w:tplc="924A852C">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88A6634"/>
    <w:multiLevelType w:val="hybridMultilevel"/>
    <w:tmpl w:val="9B4641B6"/>
    <w:lvl w:ilvl="0" w:tplc="40090001">
      <w:start w:val="1"/>
      <w:numFmt w:val="bullet"/>
      <w:lvlText w:val=""/>
      <w:lvlJc w:val="left"/>
      <w:pPr>
        <w:ind w:left="3338" w:hanging="360"/>
      </w:pPr>
      <w:rPr>
        <w:rFonts w:ascii="Symbol" w:hAnsi="Symbol" w:hint="default"/>
        <w:color w:val="000000" w:themeColor="text1"/>
      </w:rPr>
    </w:lvl>
    <w:lvl w:ilvl="1" w:tplc="40090003" w:tentative="1">
      <w:start w:val="1"/>
      <w:numFmt w:val="bullet"/>
      <w:lvlText w:val="o"/>
      <w:lvlJc w:val="left"/>
      <w:pPr>
        <w:ind w:left="4058" w:hanging="360"/>
      </w:pPr>
      <w:rPr>
        <w:rFonts w:ascii="Courier New" w:hAnsi="Courier New" w:cs="Courier New" w:hint="default"/>
      </w:rPr>
    </w:lvl>
    <w:lvl w:ilvl="2" w:tplc="40090005" w:tentative="1">
      <w:start w:val="1"/>
      <w:numFmt w:val="bullet"/>
      <w:lvlText w:val=""/>
      <w:lvlJc w:val="left"/>
      <w:pPr>
        <w:ind w:left="4778" w:hanging="360"/>
      </w:pPr>
      <w:rPr>
        <w:rFonts w:ascii="Wingdings" w:hAnsi="Wingdings" w:hint="default"/>
      </w:rPr>
    </w:lvl>
    <w:lvl w:ilvl="3" w:tplc="40090001" w:tentative="1">
      <w:start w:val="1"/>
      <w:numFmt w:val="bullet"/>
      <w:lvlText w:val=""/>
      <w:lvlJc w:val="left"/>
      <w:pPr>
        <w:ind w:left="5498" w:hanging="360"/>
      </w:pPr>
      <w:rPr>
        <w:rFonts w:ascii="Symbol" w:hAnsi="Symbol" w:hint="default"/>
      </w:rPr>
    </w:lvl>
    <w:lvl w:ilvl="4" w:tplc="40090003" w:tentative="1">
      <w:start w:val="1"/>
      <w:numFmt w:val="bullet"/>
      <w:lvlText w:val="o"/>
      <w:lvlJc w:val="left"/>
      <w:pPr>
        <w:ind w:left="6218" w:hanging="360"/>
      </w:pPr>
      <w:rPr>
        <w:rFonts w:ascii="Courier New" w:hAnsi="Courier New" w:cs="Courier New" w:hint="default"/>
      </w:rPr>
    </w:lvl>
    <w:lvl w:ilvl="5" w:tplc="40090005" w:tentative="1">
      <w:start w:val="1"/>
      <w:numFmt w:val="bullet"/>
      <w:lvlText w:val=""/>
      <w:lvlJc w:val="left"/>
      <w:pPr>
        <w:ind w:left="6938" w:hanging="360"/>
      </w:pPr>
      <w:rPr>
        <w:rFonts w:ascii="Wingdings" w:hAnsi="Wingdings" w:hint="default"/>
      </w:rPr>
    </w:lvl>
    <w:lvl w:ilvl="6" w:tplc="40090001" w:tentative="1">
      <w:start w:val="1"/>
      <w:numFmt w:val="bullet"/>
      <w:lvlText w:val=""/>
      <w:lvlJc w:val="left"/>
      <w:pPr>
        <w:ind w:left="7658" w:hanging="360"/>
      </w:pPr>
      <w:rPr>
        <w:rFonts w:ascii="Symbol" w:hAnsi="Symbol" w:hint="default"/>
      </w:rPr>
    </w:lvl>
    <w:lvl w:ilvl="7" w:tplc="40090003" w:tentative="1">
      <w:start w:val="1"/>
      <w:numFmt w:val="bullet"/>
      <w:lvlText w:val="o"/>
      <w:lvlJc w:val="left"/>
      <w:pPr>
        <w:ind w:left="8378" w:hanging="360"/>
      </w:pPr>
      <w:rPr>
        <w:rFonts w:ascii="Courier New" w:hAnsi="Courier New" w:cs="Courier New" w:hint="default"/>
      </w:rPr>
    </w:lvl>
    <w:lvl w:ilvl="8" w:tplc="40090005" w:tentative="1">
      <w:start w:val="1"/>
      <w:numFmt w:val="bullet"/>
      <w:lvlText w:val=""/>
      <w:lvlJc w:val="left"/>
      <w:pPr>
        <w:ind w:left="9098" w:hanging="360"/>
      </w:pPr>
      <w:rPr>
        <w:rFonts w:ascii="Wingdings" w:hAnsi="Wingdings" w:hint="default"/>
      </w:rPr>
    </w:lvl>
  </w:abstractNum>
  <w:abstractNum w:abstractNumId="20" w15:restartNumberingAfterBreak="0">
    <w:nsid w:val="599D22DA"/>
    <w:multiLevelType w:val="hybridMultilevel"/>
    <w:tmpl w:val="D27A4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0335852"/>
    <w:multiLevelType w:val="hybridMultilevel"/>
    <w:tmpl w:val="1CC86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9814B22"/>
    <w:multiLevelType w:val="hybridMultilevel"/>
    <w:tmpl w:val="164A92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F2483A"/>
    <w:multiLevelType w:val="hybridMultilevel"/>
    <w:tmpl w:val="2CC4CE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2AF71CB"/>
    <w:multiLevelType w:val="hybridMultilevel"/>
    <w:tmpl w:val="1AD6026C"/>
    <w:lvl w:ilvl="0" w:tplc="03A40534">
      <w:start w:val="1"/>
      <w:numFmt w:val="decimal"/>
      <w:lvlText w:val="%1.)"/>
      <w:lvlJc w:val="left"/>
      <w:pPr>
        <w:ind w:left="720" w:hanging="360"/>
      </w:pPr>
      <w:rPr>
        <w:rFonts w:ascii="Arial" w:hAnsi="Arial" w:cs="Arial"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915771B"/>
    <w:multiLevelType w:val="hybridMultilevel"/>
    <w:tmpl w:val="44F614F8"/>
    <w:lvl w:ilvl="0" w:tplc="40090011">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7ED9183E"/>
    <w:multiLevelType w:val="hybridMultilevel"/>
    <w:tmpl w:val="61906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8"/>
  </w:num>
  <w:num w:numId="5">
    <w:abstractNumId w:val="4"/>
  </w:num>
  <w:num w:numId="6">
    <w:abstractNumId w:val="2"/>
  </w:num>
  <w:num w:numId="7">
    <w:abstractNumId w:val="17"/>
  </w:num>
  <w:num w:numId="8">
    <w:abstractNumId w:val="14"/>
  </w:num>
  <w:num w:numId="9">
    <w:abstractNumId w:val="0"/>
  </w:num>
  <w:num w:numId="10">
    <w:abstractNumId w:val="12"/>
  </w:num>
  <w:num w:numId="11">
    <w:abstractNumId w:val="24"/>
  </w:num>
  <w:num w:numId="12">
    <w:abstractNumId w:val="25"/>
  </w:num>
  <w:num w:numId="13">
    <w:abstractNumId w:val="7"/>
  </w:num>
  <w:num w:numId="14">
    <w:abstractNumId w:val="16"/>
  </w:num>
  <w:num w:numId="15">
    <w:abstractNumId w:val="1"/>
  </w:num>
  <w:num w:numId="16">
    <w:abstractNumId w:val="8"/>
  </w:num>
  <w:num w:numId="17">
    <w:abstractNumId w:val="15"/>
  </w:num>
  <w:num w:numId="18">
    <w:abstractNumId w:val="22"/>
  </w:num>
  <w:num w:numId="19">
    <w:abstractNumId w:val="19"/>
  </w:num>
  <w:num w:numId="20">
    <w:abstractNumId w:val="3"/>
  </w:num>
  <w:num w:numId="21">
    <w:abstractNumId w:val="5"/>
  </w:num>
  <w:num w:numId="22">
    <w:abstractNumId w:val="11"/>
  </w:num>
  <w:num w:numId="23">
    <w:abstractNumId w:val="20"/>
  </w:num>
  <w:num w:numId="24">
    <w:abstractNumId w:val="26"/>
  </w:num>
  <w:num w:numId="25">
    <w:abstractNumId w:val="10"/>
  </w:num>
  <w:num w:numId="26">
    <w:abstractNumId w:val="23"/>
  </w:num>
  <w:num w:numId="27">
    <w:abstractNumId w:val="10"/>
  </w:num>
  <w:num w:numId="28">
    <w:abstractNumId w:val="2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o:colormru v:ext="edit" colors="#ffc,#cff,#fc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D51"/>
    <w:rsid w:val="000022F0"/>
    <w:rsid w:val="00004D4D"/>
    <w:rsid w:val="000072DF"/>
    <w:rsid w:val="00007502"/>
    <w:rsid w:val="00007A55"/>
    <w:rsid w:val="000113FC"/>
    <w:rsid w:val="0001176D"/>
    <w:rsid w:val="00011CCF"/>
    <w:rsid w:val="00013DB9"/>
    <w:rsid w:val="00016469"/>
    <w:rsid w:val="00021D6E"/>
    <w:rsid w:val="00023F66"/>
    <w:rsid w:val="0002736A"/>
    <w:rsid w:val="0003575C"/>
    <w:rsid w:val="0003581A"/>
    <w:rsid w:val="00036E54"/>
    <w:rsid w:val="00040F0F"/>
    <w:rsid w:val="0004165D"/>
    <w:rsid w:val="00041936"/>
    <w:rsid w:val="00043FFF"/>
    <w:rsid w:val="00046327"/>
    <w:rsid w:val="00055E00"/>
    <w:rsid w:val="0005704D"/>
    <w:rsid w:val="000672F2"/>
    <w:rsid w:val="00073AD4"/>
    <w:rsid w:val="00075995"/>
    <w:rsid w:val="00076038"/>
    <w:rsid w:val="00080D81"/>
    <w:rsid w:val="00081112"/>
    <w:rsid w:val="000854AB"/>
    <w:rsid w:val="0008766B"/>
    <w:rsid w:val="00092901"/>
    <w:rsid w:val="0009310A"/>
    <w:rsid w:val="0009646F"/>
    <w:rsid w:val="00096E9E"/>
    <w:rsid w:val="000A141F"/>
    <w:rsid w:val="000A2FAB"/>
    <w:rsid w:val="000A618D"/>
    <w:rsid w:val="000A6E29"/>
    <w:rsid w:val="000B20A0"/>
    <w:rsid w:val="000B25E9"/>
    <w:rsid w:val="000B34B2"/>
    <w:rsid w:val="000B42A4"/>
    <w:rsid w:val="000C0BCC"/>
    <w:rsid w:val="000D3563"/>
    <w:rsid w:val="000E1605"/>
    <w:rsid w:val="000E72AB"/>
    <w:rsid w:val="000F0776"/>
    <w:rsid w:val="000F0F3B"/>
    <w:rsid w:val="000F0F59"/>
    <w:rsid w:val="00101D5C"/>
    <w:rsid w:val="00102E1E"/>
    <w:rsid w:val="00103C90"/>
    <w:rsid w:val="0011231B"/>
    <w:rsid w:val="0011272B"/>
    <w:rsid w:val="00113D9E"/>
    <w:rsid w:val="00113DD4"/>
    <w:rsid w:val="00117536"/>
    <w:rsid w:val="00120A93"/>
    <w:rsid w:val="0012623B"/>
    <w:rsid w:val="00126C67"/>
    <w:rsid w:val="00127523"/>
    <w:rsid w:val="00131409"/>
    <w:rsid w:val="001353E2"/>
    <w:rsid w:val="00140507"/>
    <w:rsid w:val="001506F5"/>
    <w:rsid w:val="00151031"/>
    <w:rsid w:val="001534B7"/>
    <w:rsid w:val="00153F4F"/>
    <w:rsid w:val="001567C9"/>
    <w:rsid w:val="00166D94"/>
    <w:rsid w:val="0016783C"/>
    <w:rsid w:val="0017076F"/>
    <w:rsid w:val="0017245F"/>
    <w:rsid w:val="00174961"/>
    <w:rsid w:val="00175C60"/>
    <w:rsid w:val="0017612F"/>
    <w:rsid w:val="001774AF"/>
    <w:rsid w:val="0018733C"/>
    <w:rsid w:val="00187AE7"/>
    <w:rsid w:val="00187C4B"/>
    <w:rsid w:val="0019073C"/>
    <w:rsid w:val="0019146E"/>
    <w:rsid w:val="00193AC0"/>
    <w:rsid w:val="0019524B"/>
    <w:rsid w:val="00195BF3"/>
    <w:rsid w:val="001A12D8"/>
    <w:rsid w:val="001A7418"/>
    <w:rsid w:val="001B47FA"/>
    <w:rsid w:val="001C2BC5"/>
    <w:rsid w:val="001C2D5E"/>
    <w:rsid w:val="001C561C"/>
    <w:rsid w:val="001C61F6"/>
    <w:rsid w:val="001D4211"/>
    <w:rsid w:val="001D7B16"/>
    <w:rsid w:val="001E2DA9"/>
    <w:rsid w:val="001E6FFD"/>
    <w:rsid w:val="001F0320"/>
    <w:rsid w:val="001F3030"/>
    <w:rsid w:val="002000F0"/>
    <w:rsid w:val="00200140"/>
    <w:rsid w:val="00206E98"/>
    <w:rsid w:val="00211183"/>
    <w:rsid w:val="00222C01"/>
    <w:rsid w:val="00226122"/>
    <w:rsid w:val="0023104C"/>
    <w:rsid w:val="00231E37"/>
    <w:rsid w:val="00237DE1"/>
    <w:rsid w:val="00243A58"/>
    <w:rsid w:val="00250CAB"/>
    <w:rsid w:val="002537C9"/>
    <w:rsid w:val="002609DD"/>
    <w:rsid w:val="00262573"/>
    <w:rsid w:val="00285515"/>
    <w:rsid w:val="00285EED"/>
    <w:rsid w:val="00286E2E"/>
    <w:rsid w:val="002870CB"/>
    <w:rsid w:val="00287F37"/>
    <w:rsid w:val="00294ABF"/>
    <w:rsid w:val="00295C56"/>
    <w:rsid w:val="00297548"/>
    <w:rsid w:val="002A1332"/>
    <w:rsid w:val="002A5FFF"/>
    <w:rsid w:val="002B0FC9"/>
    <w:rsid w:val="002B1052"/>
    <w:rsid w:val="002B502D"/>
    <w:rsid w:val="002B72E0"/>
    <w:rsid w:val="002C4A7A"/>
    <w:rsid w:val="002C7E63"/>
    <w:rsid w:val="002D25BD"/>
    <w:rsid w:val="002D3977"/>
    <w:rsid w:val="002D4CC1"/>
    <w:rsid w:val="002D7A3D"/>
    <w:rsid w:val="002E2A2F"/>
    <w:rsid w:val="002E2BAB"/>
    <w:rsid w:val="002E77B5"/>
    <w:rsid w:val="002F09FD"/>
    <w:rsid w:val="002F26EE"/>
    <w:rsid w:val="002F3D08"/>
    <w:rsid w:val="002F75E2"/>
    <w:rsid w:val="003179E8"/>
    <w:rsid w:val="0032084F"/>
    <w:rsid w:val="003269D5"/>
    <w:rsid w:val="00327801"/>
    <w:rsid w:val="00327C07"/>
    <w:rsid w:val="00330074"/>
    <w:rsid w:val="00332EFD"/>
    <w:rsid w:val="00334FAD"/>
    <w:rsid w:val="00336D73"/>
    <w:rsid w:val="00345D0C"/>
    <w:rsid w:val="00345D2B"/>
    <w:rsid w:val="00346136"/>
    <w:rsid w:val="003503D5"/>
    <w:rsid w:val="00350B4F"/>
    <w:rsid w:val="003525FE"/>
    <w:rsid w:val="00352B01"/>
    <w:rsid w:val="00353303"/>
    <w:rsid w:val="00353A11"/>
    <w:rsid w:val="003606B1"/>
    <w:rsid w:val="00364ABE"/>
    <w:rsid w:val="003671C8"/>
    <w:rsid w:val="00374100"/>
    <w:rsid w:val="003764F5"/>
    <w:rsid w:val="00380A0E"/>
    <w:rsid w:val="0038523E"/>
    <w:rsid w:val="00386D14"/>
    <w:rsid w:val="00397744"/>
    <w:rsid w:val="003C1557"/>
    <w:rsid w:val="003D53A9"/>
    <w:rsid w:val="00401110"/>
    <w:rsid w:val="00401233"/>
    <w:rsid w:val="0040391E"/>
    <w:rsid w:val="00404ECD"/>
    <w:rsid w:val="00412340"/>
    <w:rsid w:val="00413019"/>
    <w:rsid w:val="00414480"/>
    <w:rsid w:val="00414CC6"/>
    <w:rsid w:val="00416B73"/>
    <w:rsid w:val="00423DA5"/>
    <w:rsid w:val="0043335F"/>
    <w:rsid w:val="00437E77"/>
    <w:rsid w:val="00450086"/>
    <w:rsid w:val="00451CA3"/>
    <w:rsid w:val="00460052"/>
    <w:rsid w:val="0046117D"/>
    <w:rsid w:val="004706FB"/>
    <w:rsid w:val="00472EA3"/>
    <w:rsid w:val="004772DB"/>
    <w:rsid w:val="00486634"/>
    <w:rsid w:val="004918A0"/>
    <w:rsid w:val="004948EE"/>
    <w:rsid w:val="004977DB"/>
    <w:rsid w:val="004A0BDC"/>
    <w:rsid w:val="004A4801"/>
    <w:rsid w:val="004A49C5"/>
    <w:rsid w:val="004A76C5"/>
    <w:rsid w:val="004A7E83"/>
    <w:rsid w:val="004B09EB"/>
    <w:rsid w:val="004B0A51"/>
    <w:rsid w:val="004C7A36"/>
    <w:rsid w:val="004D11A7"/>
    <w:rsid w:val="004D38A8"/>
    <w:rsid w:val="004D5454"/>
    <w:rsid w:val="004F06A8"/>
    <w:rsid w:val="004F1D51"/>
    <w:rsid w:val="00500718"/>
    <w:rsid w:val="0050328F"/>
    <w:rsid w:val="00504929"/>
    <w:rsid w:val="00506994"/>
    <w:rsid w:val="00507455"/>
    <w:rsid w:val="00507D72"/>
    <w:rsid w:val="00524E01"/>
    <w:rsid w:val="00526497"/>
    <w:rsid w:val="00542CAC"/>
    <w:rsid w:val="005433BA"/>
    <w:rsid w:val="005564C3"/>
    <w:rsid w:val="00557955"/>
    <w:rsid w:val="00562ECB"/>
    <w:rsid w:val="005640F6"/>
    <w:rsid w:val="00567FE7"/>
    <w:rsid w:val="00571475"/>
    <w:rsid w:val="00574EDD"/>
    <w:rsid w:val="00575425"/>
    <w:rsid w:val="00575DBF"/>
    <w:rsid w:val="0057646C"/>
    <w:rsid w:val="00576EF6"/>
    <w:rsid w:val="005776EA"/>
    <w:rsid w:val="005851A8"/>
    <w:rsid w:val="00593483"/>
    <w:rsid w:val="00594690"/>
    <w:rsid w:val="00597CFF"/>
    <w:rsid w:val="005A0955"/>
    <w:rsid w:val="005A2EAE"/>
    <w:rsid w:val="005A5779"/>
    <w:rsid w:val="005B77A1"/>
    <w:rsid w:val="005C03D7"/>
    <w:rsid w:val="005C0D1C"/>
    <w:rsid w:val="005C1DAE"/>
    <w:rsid w:val="005C49C8"/>
    <w:rsid w:val="005C54D5"/>
    <w:rsid w:val="005C551F"/>
    <w:rsid w:val="005C65C2"/>
    <w:rsid w:val="005D6E51"/>
    <w:rsid w:val="005D787C"/>
    <w:rsid w:val="005F073F"/>
    <w:rsid w:val="005F1C94"/>
    <w:rsid w:val="005F29B8"/>
    <w:rsid w:val="005F4511"/>
    <w:rsid w:val="006061DA"/>
    <w:rsid w:val="00613373"/>
    <w:rsid w:val="00615C46"/>
    <w:rsid w:val="00621C69"/>
    <w:rsid w:val="006232E7"/>
    <w:rsid w:val="00624D32"/>
    <w:rsid w:val="00625C8B"/>
    <w:rsid w:val="00626A09"/>
    <w:rsid w:val="00630DD3"/>
    <w:rsid w:val="00637044"/>
    <w:rsid w:val="00645811"/>
    <w:rsid w:val="0065265F"/>
    <w:rsid w:val="006537DB"/>
    <w:rsid w:val="00654055"/>
    <w:rsid w:val="006544CF"/>
    <w:rsid w:val="006611BC"/>
    <w:rsid w:val="006641BE"/>
    <w:rsid w:val="00665D6F"/>
    <w:rsid w:val="0067162A"/>
    <w:rsid w:val="006739B6"/>
    <w:rsid w:val="00691CD0"/>
    <w:rsid w:val="0069211C"/>
    <w:rsid w:val="00693527"/>
    <w:rsid w:val="00695B1F"/>
    <w:rsid w:val="006A0C9F"/>
    <w:rsid w:val="006A6C7A"/>
    <w:rsid w:val="006B4DDD"/>
    <w:rsid w:val="006B5A12"/>
    <w:rsid w:val="006C3C1B"/>
    <w:rsid w:val="006C507B"/>
    <w:rsid w:val="006C5843"/>
    <w:rsid w:val="006E3086"/>
    <w:rsid w:val="006E3F95"/>
    <w:rsid w:val="006E5100"/>
    <w:rsid w:val="006F3185"/>
    <w:rsid w:val="006F6D1A"/>
    <w:rsid w:val="007036E5"/>
    <w:rsid w:val="00706DFE"/>
    <w:rsid w:val="00707E08"/>
    <w:rsid w:val="00707E2A"/>
    <w:rsid w:val="00713FFA"/>
    <w:rsid w:val="007271BD"/>
    <w:rsid w:val="0073033D"/>
    <w:rsid w:val="00731FA6"/>
    <w:rsid w:val="0073279B"/>
    <w:rsid w:val="007342F0"/>
    <w:rsid w:val="00745B00"/>
    <w:rsid w:val="007466B6"/>
    <w:rsid w:val="00750C23"/>
    <w:rsid w:val="00750E4B"/>
    <w:rsid w:val="007538FA"/>
    <w:rsid w:val="00753A80"/>
    <w:rsid w:val="0075531C"/>
    <w:rsid w:val="00757C14"/>
    <w:rsid w:val="0076738C"/>
    <w:rsid w:val="00772128"/>
    <w:rsid w:val="00775206"/>
    <w:rsid w:val="00790E65"/>
    <w:rsid w:val="007926C7"/>
    <w:rsid w:val="00797581"/>
    <w:rsid w:val="007B4B66"/>
    <w:rsid w:val="007C2D0F"/>
    <w:rsid w:val="007C4C6F"/>
    <w:rsid w:val="007D0E27"/>
    <w:rsid w:val="007D21D9"/>
    <w:rsid w:val="007D242F"/>
    <w:rsid w:val="007D646B"/>
    <w:rsid w:val="007E5A77"/>
    <w:rsid w:val="007F2AA7"/>
    <w:rsid w:val="008011C8"/>
    <w:rsid w:val="008034DB"/>
    <w:rsid w:val="008044C5"/>
    <w:rsid w:val="008048E4"/>
    <w:rsid w:val="00807A2A"/>
    <w:rsid w:val="008139FB"/>
    <w:rsid w:val="00814A3E"/>
    <w:rsid w:val="00827122"/>
    <w:rsid w:val="00853BAF"/>
    <w:rsid w:val="00854BE9"/>
    <w:rsid w:val="008551C4"/>
    <w:rsid w:val="008635CB"/>
    <w:rsid w:val="008709B1"/>
    <w:rsid w:val="0087675A"/>
    <w:rsid w:val="0088412B"/>
    <w:rsid w:val="00891FAC"/>
    <w:rsid w:val="008950AF"/>
    <w:rsid w:val="008975E5"/>
    <w:rsid w:val="008B05FB"/>
    <w:rsid w:val="008B0C0C"/>
    <w:rsid w:val="008B511E"/>
    <w:rsid w:val="008B727B"/>
    <w:rsid w:val="008C01BC"/>
    <w:rsid w:val="008D3018"/>
    <w:rsid w:val="008D4815"/>
    <w:rsid w:val="008D4B18"/>
    <w:rsid w:val="008D55D0"/>
    <w:rsid w:val="008E0E27"/>
    <w:rsid w:val="008E1E2D"/>
    <w:rsid w:val="008E307A"/>
    <w:rsid w:val="008F490A"/>
    <w:rsid w:val="008F4F17"/>
    <w:rsid w:val="0090117D"/>
    <w:rsid w:val="009014E4"/>
    <w:rsid w:val="00906BB8"/>
    <w:rsid w:val="00907424"/>
    <w:rsid w:val="00911540"/>
    <w:rsid w:val="00916861"/>
    <w:rsid w:val="00933272"/>
    <w:rsid w:val="00934A49"/>
    <w:rsid w:val="00936490"/>
    <w:rsid w:val="00937A37"/>
    <w:rsid w:val="00942AD3"/>
    <w:rsid w:val="0094587C"/>
    <w:rsid w:val="009459BB"/>
    <w:rsid w:val="00945F98"/>
    <w:rsid w:val="00950E8B"/>
    <w:rsid w:val="00950FFA"/>
    <w:rsid w:val="00953E02"/>
    <w:rsid w:val="009544F3"/>
    <w:rsid w:val="0096458C"/>
    <w:rsid w:val="009675EC"/>
    <w:rsid w:val="00971E70"/>
    <w:rsid w:val="00972DC1"/>
    <w:rsid w:val="009761AB"/>
    <w:rsid w:val="00981790"/>
    <w:rsid w:val="009817E4"/>
    <w:rsid w:val="00993FEE"/>
    <w:rsid w:val="00994404"/>
    <w:rsid w:val="009961A0"/>
    <w:rsid w:val="00997C14"/>
    <w:rsid w:val="009A046C"/>
    <w:rsid w:val="009A538C"/>
    <w:rsid w:val="009B0B3A"/>
    <w:rsid w:val="009B383F"/>
    <w:rsid w:val="009C0C00"/>
    <w:rsid w:val="009C75AF"/>
    <w:rsid w:val="009C7775"/>
    <w:rsid w:val="009D23D3"/>
    <w:rsid w:val="009D2837"/>
    <w:rsid w:val="009D42D3"/>
    <w:rsid w:val="009D7F65"/>
    <w:rsid w:val="009E0288"/>
    <w:rsid w:val="009E2097"/>
    <w:rsid w:val="009E3B24"/>
    <w:rsid w:val="009E3D1E"/>
    <w:rsid w:val="009F35E3"/>
    <w:rsid w:val="009F3923"/>
    <w:rsid w:val="00A001FE"/>
    <w:rsid w:val="00A011D9"/>
    <w:rsid w:val="00A07218"/>
    <w:rsid w:val="00A150FB"/>
    <w:rsid w:val="00A15578"/>
    <w:rsid w:val="00A16BC0"/>
    <w:rsid w:val="00A225AE"/>
    <w:rsid w:val="00A23BCA"/>
    <w:rsid w:val="00A27863"/>
    <w:rsid w:val="00A31FE4"/>
    <w:rsid w:val="00A366C6"/>
    <w:rsid w:val="00A40723"/>
    <w:rsid w:val="00A4286F"/>
    <w:rsid w:val="00A43DBA"/>
    <w:rsid w:val="00A44366"/>
    <w:rsid w:val="00A47C60"/>
    <w:rsid w:val="00A63BBA"/>
    <w:rsid w:val="00A64304"/>
    <w:rsid w:val="00A70958"/>
    <w:rsid w:val="00A70D5A"/>
    <w:rsid w:val="00A775C2"/>
    <w:rsid w:val="00A83B9E"/>
    <w:rsid w:val="00A849AF"/>
    <w:rsid w:val="00A92604"/>
    <w:rsid w:val="00A97C18"/>
    <w:rsid w:val="00AA31BA"/>
    <w:rsid w:val="00AB2BBF"/>
    <w:rsid w:val="00AB5E28"/>
    <w:rsid w:val="00AB6338"/>
    <w:rsid w:val="00AC2657"/>
    <w:rsid w:val="00AC267D"/>
    <w:rsid w:val="00AC37C0"/>
    <w:rsid w:val="00AC3C6F"/>
    <w:rsid w:val="00AD0B79"/>
    <w:rsid w:val="00AD77CB"/>
    <w:rsid w:val="00AE110E"/>
    <w:rsid w:val="00AE12C4"/>
    <w:rsid w:val="00AE1C74"/>
    <w:rsid w:val="00AE3A4F"/>
    <w:rsid w:val="00AE44F6"/>
    <w:rsid w:val="00AF36F7"/>
    <w:rsid w:val="00AF3E20"/>
    <w:rsid w:val="00AF69A1"/>
    <w:rsid w:val="00B03AAE"/>
    <w:rsid w:val="00B07201"/>
    <w:rsid w:val="00B2009C"/>
    <w:rsid w:val="00B30008"/>
    <w:rsid w:val="00B3093B"/>
    <w:rsid w:val="00B3374D"/>
    <w:rsid w:val="00B42022"/>
    <w:rsid w:val="00B42A94"/>
    <w:rsid w:val="00B46DB8"/>
    <w:rsid w:val="00B522E6"/>
    <w:rsid w:val="00B54E9E"/>
    <w:rsid w:val="00B54F2F"/>
    <w:rsid w:val="00B57372"/>
    <w:rsid w:val="00B5773E"/>
    <w:rsid w:val="00B61199"/>
    <w:rsid w:val="00B62CA5"/>
    <w:rsid w:val="00B62E57"/>
    <w:rsid w:val="00B65216"/>
    <w:rsid w:val="00B72845"/>
    <w:rsid w:val="00B74D63"/>
    <w:rsid w:val="00B928A1"/>
    <w:rsid w:val="00B945A1"/>
    <w:rsid w:val="00B972A9"/>
    <w:rsid w:val="00BA1CF0"/>
    <w:rsid w:val="00BA6A21"/>
    <w:rsid w:val="00BB3150"/>
    <w:rsid w:val="00BB3EFE"/>
    <w:rsid w:val="00BB7880"/>
    <w:rsid w:val="00BC0E0E"/>
    <w:rsid w:val="00BC6E1E"/>
    <w:rsid w:val="00BE0337"/>
    <w:rsid w:val="00BE3619"/>
    <w:rsid w:val="00BE4282"/>
    <w:rsid w:val="00C01FCB"/>
    <w:rsid w:val="00C05305"/>
    <w:rsid w:val="00C06C31"/>
    <w:rsid w:val="00C07ABB"/>
    <w:rsid w:val="00C07EAD"/>
    <w:rsid w:val="00C11BE0"/>
    <w:rsid w:val="00C17F65"/>
    <w:rsid w:val="00C211C0"/>
    <w:rsid w:val="00C2239C"/>
    <w:rsid w:val="00C25BE5"/>
    <w:rsid w:val="00C26B2F"/>
    <w:rsid w:val="00C30196"/>
    <w:rsid w:val="00C347C7"/>
    <w:rsid w:val="00C35FBD"/>
    <w:rsid w:val="00C42647"/>
    <w:rsid w:val="00C429C2"/>
    <w:rsid w:val="00C4307C"/>
    <w:rsid w:val="00C47B24"/>
    <w:rsid w:val="00C50628"/>
    <w:rsid w:val="00C53B0C"/>
    <w:rsid w:val="00C665CD"/>
    <w:rsid w:val="00C67F11"/>
    <w:rsid w:val="00C76D81"/>
    <w:rsid w:val="00C8062B"/>
    <w:rsid w:val="00C81689"/>
    <w:rsid w:val="00C84E43"/>
    <w:rsid w:val="00C94B46"/>
    <w:rsid w:val="00C955A1"/>
    <w:rsid w:val="00C96D5C"/>
    <w:rsid w:val="00CB1325"/>
    <w:rsid w:val="00CB43BD"/>
    <w:rsid w:val="00CC1F90"/>
    <w:rsid w:val="00CC2F09"/>
    <w:rsid w:val="00CC3782"/>
    <w:rsid w:val="00CD0800"/>
    <w:rsid w:val="00CD5ED6"/>
    <w:rsid w:val="00CE579F"/>
    <w:rsid w:val="00CF018F"/>
    <w:rsid w:val="00CF1E19"/>
    <w:rsid w:val="00CF1F93"/>
    <w:rsid w:val="00CF75B8"/>
    <w:rsid w:val="00D004B4"/>
    <w:rsid w:val="00D043FF"/>
    <w:rsid w:val="00D12885"/>
    <w:rsid w:val="00D215A9"/>
    <w:rsid w:val="00D22353"/>
    <w:rsid w:val="00D248BC"/>
    <w:rsid w:val="00D249D5"/>
    <w:rsid w:val="00D35AF9"/>
    <w:rsid w:val="00D36819"/>
    <w:rsid w:val="00D4093A"/>
    <w:rsid w:val="00D4339B"/>
    <w:rsid w:val="00D50E94"/>
    <w:rsid w:val="00D61931"/>
    <w:rsid w:val="00D631D6"/>
    <w:rsid w:val="00D66FC5"/>
    <w:rsid w:val="00D672A0"/>
    <w:rsid w:val="00D7316C"/>
    <w:rsid w:val="00D77E1A"/>
    <w:rsid w:val="00D82A29"/>
    <w:rsid w:val="00D84795"/>
    <w:rsid w:val="00D8758A"/>
    <w:rsid w:val="00D92E60"/>
    <w:rsid w:val="00D941A3"/>
    <w:rsid w:val="00D977F3"/>
    <w:rsid w:val="00D97D73"/>
    <w:rsid w:val="00DA2153"/>
    <w:rsid w:val="00DA3A08"/>
    <w:rsid w:val="00DB2387"/>
    <w:rsid w:val="00DB58E2"/>
    <w:rsid w:val="00DC2269"/>
    <w:rsid w:val="00DC3521"/>
    <w:rsid w:val="00DC5080"/>
    <w:rsid w:val="00DC7067"/>
    <w:rsid w:val="00DD4AD7"/>
    <w:rsid w:val="00DD5C06"/>
    <w:rsid w:val="00DD7D65"/>
    <w:rsid w:val="00DE20F4"/>
    <w:rsid w:val="00DE5CE2"/>
    <w:rsid w:val="00DF072B"/>
    <w:rsid w:val="00DF0DBB"/>
    <w:rsid w:val="00DF5544"/>
    <w:rsid w:val="00DF7A72"/>
    <w:rsid w:val="00E001A8"/>
    <w:rsid w:val="00E04C4A"/>
    <w:rsid w:val="00E071E2"/>
    <w:rsid w:val="00E07507"/>
    <w:rsid w:val="00E1283E"/>
    <w:rsid w:val="00E203A9"/>
    <w:rsid w:val="00E268BA"/>
    <w:rsid w:val="00E27908"/>
    <w:rsid w:val="00E31178"/>
    <w:rsid w:val="00E32009"/>
    <w:rsid w:val="00E32825"/>
    <w:rsid w:val="00E4571C"/>
    <w:rsid w:val="00E53938"/>
    <w:rsid w:val="00E54CA8"/>
    <w:rsid w:val="00E620BA"/>
    <w:rsid w:val="00E6462B"/>
    <w:rsid w:val="00E66059"/>
    <w:rsid w:val="00E6635D"/>
    <w:rsid w:val="00E72C15"/>
    <w:rsid w:val="00E732C8"/>
    <w:rsid w:val="00E73DAE"/>
    <w:rsid w:val="00E8272B"/>
    <w:rsid w:val="00E9466D"/>
    <w:rsid w:val="00E96705"/>
    <w:rsid w:val="00EA01DF"/>
    <w:rsid w:val="00EA5417"/>
    <w:rsid w:val="00EA70AF"/>
    <w:rsid w:val="00EB0391"/>
    <w:rsid w:val="00EB0FB0"/>
    <w:rsid w:val="00EB1316"/>
    <w:rsid w:val="00EB273B"/>
    <w:rsid w:val="00EC5E1D"/>
    <w:rsid w:val="00EC73D0"/>
    <w:rsid w:val="00ED1708"/>
    <w:rsid w:val="00ED4BD9"/>
    <w:rsid w:val="00EE07BD"/>
    <w:rsid w:val="00EE1B21"/>
    <w:rsid w:val="00EE46B7"/>
    <w:rsid w:val="00EE672D"/>
    <w:rsid w:val="00EE68F8"/>
    <w:rsid w:val="00EF1723"/>
    <w:rsid w:val="00EF6101"/>
    <w:rsid w:val="00F00851"/>
    <w:rsid w:val="00F04B3D"/>
    <w:rsid w:val="00F0568C"/>
    <w:rsid w:val="00F06ED8"/>
    <w:rsid w:val="00F10900"/>
    <w:rsid w:val="00F11B52"/>
    <w:rsid w:val="00F126AC"/>
    <w:rsid w:val="00F137B5"/>
    <w:rsid w:val="00F22561"/>
    <w:rsid w:val="00F301AE"/>
    <w:rsid w:val="00F334BD"/>
    <w:rsid w:val="00F36476"/>
    <w:rsid w:val="00F4788F"/>
    <w:rsid w:val="00F47B05"/>
    <w:rsid w:val="00F52903"/>
    <w:rsid w:val="00F558A0"/>
    <w:rsid w:val="00F610AE"/>
    <w:rsid w:val="00F61D5E"/>
    <w:rsid w:val="00F62112"/>
    <w:rsid w:val="00F63613"/>
    <w:rsid w:val="00F63E63"/>
    <w:rsid w:val="00F64C74"/>
    <w:rsid w:val="00F67986"/>
    <w:rsid w:val="00F67CA8"/>
    <w:rsid w:val="00F734BA"/>
    <w:rsid w:val="00F73F0B"/>
    <w:rsid w:val="00F83219"/>
    <w:rsid w:val="00F83866"/>
    <w:rsid w:val="00F92339"/>
    <w:rsid w:val="00F923B4"/>
    <w:rsid w:val="00F967F3"/>
    <w:rsid w:val="00FA1112"/>
    <w:rsid w:val="00FA1C7E"/>
    <w:rsid w:val="00FA3701"/>
    <w:rsid w:val="00FA47D7"/>
    <w:rsid w:val="00FB2062"/>
    <w:rsid w:val="00FB5837"/>
    <w:rsid w:val="00FC5CA9"/>
    <w:rsid w:val="00FC7753"/>
    <w:rsid w:val="00FD0869"/>
    <w:rsid w:val="00FD4508"/>
    <w:rsid w:val="00FF1EBD"/>
    <w:rsid w:val="00FF1F60"/>
    <w:rsid w:val="00FF2503"/>
    <w:rsid w:val="00FF5190"/>
    <w:rsid w:val="00FF7B1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cff,#fcf"/>
    </o:shapedefaults>
    <o:shapelayout v:ext="edit">
      <o:idmap v:ext="edit" data="1"/>
    </o:shapelayout>
  </w:shapeDefaults>
  <w:decimalSymbol w:val="."/>
  <w:listSeparator w:val=","/>
  <w14:docId w14:val="63944C23"/>
  <w15:docId w15:val="{5645C735-9BAF-4A50-9174-C5FEA44B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A29"/>
  </w:style>
  <w:style w:type="paragraph" w:styleId="Heading1">
    <w:name w:val="heading 1"/>
    <w:basedOn w:val="Normal"/>
    <w:next w:val="Normal"/>
    <w:link w:val="Heading1Char"/>
    <w:uiPriority w:val="9"/>
    <w:qFormat/>
    <w:rsid w:val="00936490"/>
    <w:pPr>
      <w:keepNext/>
      <w:keepLines/>
      <w:spacing w:before="240" w:after="0"/>
      <w:outlineLvl w:val="0"/>
    </w:pPr>
    <w:rPr>
      <w:rFonts w:asciiTheme="majorHAnsi" w:eastAsiaTheme="majorEastAsia" w:hAnsiTheme="majorHAnsi" w:cs="Mangal"/>
      <w:color w:val="0B5294" w:themeColor="accent1" w:themeShade="BF"/>
      <w:sz w:val="32"/>
      <w:szCs w:val="29"/>
    </w:rPr>
  </w:style>
  <w:style w:type="paragraph" w:styleId="Heading3">
    <w:name w:val="heading 3"/>
    <w:basedOn w:val="Normal"/>
    <w:link w:val="Heading3Char"/>
    <w:uiPriority w:val="9"/>
    <w:qFormat/>
    <w:rsid w:val="004A0BDC"/>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40"/>
    <w:pPr>
      <w:ind w:left="720"/>
      <w:contextualSpacing/>
    </w:pPr>
  </w:style>
  <w:style w:type="paragraph" w:styleId="Header">
    <w:name w:val="header"/>
    <w:basedOn w:val="Normal"/>
    <w:link w:val="HeaderChar"/>
    <w:uiPriority w:val="99"/>
    <w:unhideWhenUsed/>
    <w:rsid w:val="00A7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D5A"/>
  </w:style>
  <w:style w:type="paragraph" w:styleId="Footer">
    <w:name w:val="footer"/>
    <w:basedOn w:val="Normal"/>
    <w:link w:val="FooterChar"/>
    <w:uiPriority w:val="99"/>
    <w:unhideWhenUsed/>
    <w:rsid w:val="00A7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D5A"/>
  </w:style>
  <w:style w:type="paragraph" w:styleId="PlainText">
    <w:name w:val="Plain Text"/>
    <w:basedOn w:val="Normal"/>
    <w:link w:val="PlainTextChar"/>
    <w:rsid w:val="00A70D5A"/>
    <w:pPr>
      <w:spacing w:after="0" w:line="240" w:lineRule="auto"/>
    </w:pPr>
    <w:rPr>
      <w:rFonts w:ascii="Courier New" w:eastAsia="Times New Roman" w:hAnsi="Courier New" w:cs="Times New Roman"/>
      <w:sz w:val="20"/>
      <w:lang w:bidi="ar-SA"/>
    </w:rPr>
  </w:style>
  <w:style w:type="character" w:customStyle="1" w:styleId="PlainTextChar">
    <w:name w:val="Plain Text Char"/>
    <w:basedOn w:val="DefaultParagraphFont"/>
    <w:link w:val="PlainText"/>
    <w:rsid w:val="00A70D5A"/>
    <w:rPr>
      <w:rFonts w:ascii="Courier New" w:eastAsia="Times New Roman" w:hAnsi="Courier New" w:cs="Times New Roman"/>
      <w:sz w:val="20"/>
      <w:lang w:bidi="ar-SA"/>
    </w:rPr>
  </w:style>
  <w:style w:type="paragraph" w:styleId="BalloonText">
    <w:name w:val="Balloon Text"/>
    <w:basedOn w:val="Normal"/>
    <w:link w:val="BalloonTextChar"/>
    <w:uiPriority w:val="99"/>
    <w:semiHidden/>
    <w:unhideWhenUsed/>
    <w:rsid w:val="00A70D5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70D5A"/>
    <w:rPr>
      <w:rFonts w:ascii="Tahoma" w:hAnsi="Tahoma" w:cs="Mangal"/>
      <w:sz w:val="16"/>
      <w:szCs w:val="14"/>
    </w:rPr>
  </w:style>
  <w:style w:type="table" w:styleId="TableGrid">
    <w:name w:val="Table Grid"/>
    <w:basedOn w:val="TableNormal"/>
    <w:uiPriority w:val="59"/>
    <w:rsid w:val="00A366C6"/>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366C6"/>
    <w:rPr>
      <w:color w:val="0000FF"/>
      <w:u w:val="single"/>
    </w:rPr>
  </w:style>
  <w:style w:type="paragraph" w:styleId="NoSpacing">
    <w:name w:val="No Spacing"/>
    <w:uiPriority w:val="1"/>
    <w:qFormat/>
    <w:rsid w:val="00A366C6"/>
    <w:pPr>
      <w:spacing w:after="0"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DF554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Default">
    <w:name w:val="Default"/>
    <w:rsid w:val="005F4511"/>
    <w:pPr>
      <w:autoSpaceDE w:val="0"/>
      <w:autoSpaceDN w:val="0"/>
      <w:adjustRightInd w:val="0"/>
      <w:spacing w:after="0" w:line="240" w:lineRule="auto"/>
    </w:pPr>
    <w:rPr>
      <w:rFonts w:ascii="Times New Roman" w:hAnsi="Times New Roman" w:cs="Times New Roman"/>
      <w:color w:val="000000"/>
      <w:sz w:val="24"/>
      <w:szCs w:val="24"/>
      <w:lang w:val="en-IN" w:bidi="ar-SA"/>
    </w:rPr>
  </w:style>
  <w:style w:type="character" w:customStyle="1" w:styleId="Heading3Char">
    <w:name w:val="Heading 3 Char"/>
    <w:basedOn w:val="DefaultParagraphFont"/>
    <w:link w:val="Heading3"/>
    <w:uiPriority w:val="9"/>
    <w:rsid w:val="004A0BDC"/>
    <w:rPr>
      <w:rFonts w:ascii="Times New Roman" w:eastAsia="Times New Roman" w:hAnsi="Times New Roman" w:cs="Times New Roman"/>
      <w:b/>
      <w:bCs/>
      <w:sz w:val="27"/>
      <w:szCs w:val="27"/>
      <w:lang w:bidi="ar-SA"/>
    </w:rPr>
  </w:style>
  <w:style w:type="character" w:customStyle="1" w:styleId="gd">
    <w:name w:val="gd"/>
    <w:basedOn w:val="DefaultParagraphFont"/>
    <w:rsid w:val="004A0BDC"/>
  </w:style>
  <w:style w:type="character" w:customStyle="1" w:styleId="UnresolvedMention1">
    <w:name w:val="Unresolved Mention1"/>
    <w:basedOn w:val="DefaultParagraphFont"/>
    <w:uiPriority w:val="99"/>
    <w:semiHidden/>
    <w:unhideWhenUsed/>
    <w:rsid w:val="0067162A"/>
    <w:rPr>
      <w:color w:val="605E5C"/>
      <w:shd w:val="clear" w:color="auto" w:fill="E1DFDD"/>
    </w:rPr>
  </w:style>
  <w:style w:type="character" w:customStyle="1" w:styleId="Heading1Char">
    <w:name w:val="Heading 1 Char"/>
    <w:basedOn w:val="DefaultParagraphFont"/>
    <w:link w:val="Heading1"/>
    <w:uiPriority w:val="9"/>
    <w:rsid w:val="00936490"/>
    <w:rPr>
      <w:rFonts w:asciiTheme="majorHAnsi" w:eastAsiaTheme="majorEastAsia" w:hAnsiTheme="majorHAnsi" w:cs="Mangal"/>
      <w:color w:val="0B5294" w:themeColor="accent1" w:themeShade="BF"/>
      <w:sz w:val="32"/>
      <w:szCs w:val="29"/>
    </w:rPr>
  </w:style>
  <w:style w:type="character" w:customStyle="1" w:styleId="UnresolvedMention2">
    <w:name w:val="Unresolved Mention2"/>
    <w:basedOn w:val="DefaultParagraphFont"/>
    <w:uiPriority w:val="99"/>
    <w:semiHidden/>
    <w:unhideWhenUsed/>
    <w:rsid w:val="00AF3E20"/>
    <w:rPr>
      <w:color w:val="605E5C"/>
      <w:shd w:val="clear" w:color="auto" w:fill="E1DFDD"/>
    </w:rPr>
  </w:style>
  <w:style w:type="character" w:customStyle="1" w:styleId="UnresolvedMention3">
    <w:name w:val="Unresolved Mention3"/>
    <w:basedOn w:val="DefaultParagraphFont"/>
    <w:uiPriority w:val="99"/>
    <w:semiHidden/>
    <w:unhideWhenUsed/>
    <w:rsid w:val="00CC2F09"/>
    <w:rPr>
      <w:color w:val="605E5C"/>
      <w:shd w:val="clear" w:color="auto" w:fill="E1DFDD"/>
    </w:rPr>
  </w:style>
  <w:style w:type="character" w:styleId="Strong">
    <w:name w:val="Strong"/>
    <w:basedOn w:val="DefaultParagraphFont"/>
    <w:uiPriority w:val="22"/>
    <w:qFormat/>
    <w:rsid w:val="00262573"/>
    <w:rPr>
      <w:b/>
      <w:bCs/>
    </w:rPr>
  </w:style>
  <w:style w:type="character" w:customStyle="1" w:styleId="c9dxtc">
    <w:name w:val="c9dxtc"/>
    <w:basedOn w:val="DefaultParagraphFont"/>
    <w:rsid w:val="0026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5286">
      <w:bodyDiv w:val="1"/>
      <w:marLeft w:val="0"/>
      <w:marRight w:val="0"/>
      <w:marTop w:val="0"/>
      <w:marBottom w:val="0"/>
      <w:divBdr>
        <w:top w:val="none" w:sz="0" w:space="0" w:color="auto"/>
        <w:left w:val="none" w:sz="0" w:space="0" w:color="auto"/>
        <w:bottom w:val="none" w:sz="0" w:space="0" w:color="auto"/>
        <w:right w:val="none" w:sz="0" w:space="0" w:color="auto"/>
      </w:divBdr>
    </w:div>
    <w:div w:id="170681464">
      <w:bodyDiv w:val="1"/>
      <w:marLeft w:val="0"/>
      <w:marRight w:val="0"/>
      <w:marTop w:val="0"/>
      <w:marBottom w:val="0"/>
      <w:divBdr>
        <w:top w:val="none" w:sz="0" w:space="0" w:color="auto"/>
        <w:left w:val="none" w:sz="0" w:space="0" w:color="auto"/>
        <w:bottom w:val="none" w:sz="0" w:space="0" w:color="auto"/>
        <w:right w:val="none" w:sz="0" w:space="0" w:color="auto"/>
      </w:divBdr>
    </w:div>
    <w:div w:id="662660304">
      <w:bodyDiv w:val="1"/>
      <w:marLeft w:val="0"/>
      <w:marRight w:val="0"/>
      <w:marTop w:val="0"/>
      <w:marBottom w:val="0"/>
      <w:divBdr>
        <w:top w:val="none" w:sz="0" w:space="0" w:color="auto"/>
        <w:left w:val="none" w:sz="0" w:space="0" w:color="auto"/>
        <w:bottom w:val="none" w:sz="0" w:space="0" w:color="auto"/>
        <w:right w:val="none" w:sz="0" w:space="0" w:color="auto"/>
      </w:divBdr>
    </w:div>
    <w:div w:id="868109767">
      <w:bodyDiv w:val="1"/>
      <w:marLeft w:val="0"/>
      <w:marRight w:val="0"/>
      <w:marTop w:val="0"/>
      <w:marBottom w:val="0"/>
      <w:divBdr>
        <w:top w:val="none" w:sz="0" w:space="0" w:color="auto"/>
        <w:left w:val="none" w:sz="0" w:space="0" w:color="auto"/>
        <w:bottom w:val="none" w:sz="0" w:space="0" w:color="auto"/>
        <w:right w:val="none" w:sz="0" w:space="0" w:color="auto"/>
      </w:divBdr>
    </w:div>
    <w:div w:id="969361793">
      <w:bodyDiv w:val="1"/>
      <w:marLeft w:val="0"/>
      <w:marRight w:val="0"/>
      <w:marTop w:val="0"/>
      <w:marBottom w:val="0"/>
      <w:divBdr>
        <w:top w:val="none" w:sz="0" w:space="0" w:color="auto"/>
        <w:left w:val="none" w:sz="0" w:space="0" w:color="auto"/>
        <w:bottom w:val="none" w:sz="0" w:space="0" w:color="auto"/>
        <w:right w:val="none" w:sz="0" w:space="0" w:color="auto"/>
      </w:divBdr>
    </w:div>
    <w:div w:id="1067071587">
      <w:bodyDiv w:val="1"/>
      <w:marLeft w:val="0"/>
      <w:marRight w:val="0"/>
      <w:marTop w:val="0"/>
      <w:marBottom w:val="0"/>
      <w:divBdr>
        <w:top w:val="none" w:sz="0" w:space="0" w:color="auto"/>
        <w:left w:val="none" w:sz="0" w:space="0" w:color="auto"/>
        <w:bottom w:val="none" w:sz="0" w:space="0" w:color="auto"/>
        <w:right w:val="none" w:sz="0" w:space="0" w:color="auto"/>
      </w:divBdr>
    </w:div>
    <w:div w:id="1083641854">
      <w:bodyDiv w:val="1"/>
      <w:marLeft w:val="0"/>
      <w:marRight w:val="0"/>
      <w:marTop w:val="0"/>
      <w:marBottom w:val="0"/>
      <w:divBdr>
        <w:top w:val="none" w:sz="0" w:space="0" w:color="auto"/>
        <w:left w:val="none" w:sz="0" w:space="0" w:color="auto"/>
        <w:bottom w:val="none" w:sz="0" w:space="0" w:color="auto"/>
        <w:right w:val="none" w:sz="0" w:space="0" w:color="auto"/>
      </w:divBdr>
    </w:div>
    <w:div w:id="1117213355">
      <w:bodyDiv w:val="1"/>
      <w:marLeft w:val="0"/>
      <w:marRight w:val="0"/>
      <w:marTop w:val="0"/>
      <w:marBottom w:val="0"/>
      <w:divBdr>
        <w:top w:val="none" w:sz="0" w:space="0" w:color="auto"/>
        <w:left w:val="none" w:sz="0" w:space="0" w:color="auto"/>
        <w:bottom w:val="none" w:sz="0" w:space="0" w:color="auto"/>
        <w:right w:val="none" w:sz="0" w:space="0" w:color="auto"/>
      </w:divBdr>
    </w:div>
    <w:div w:id="1168835366">
      <w:bodyDiv w:val="1"/>
      <w:marLeft w:val="0"/>
      <w:marRight w:val="0"/>
      <w:marTop w:val="0"/>
      <w:marBottom w:val="0"/>
      <w:divBdr>
        <w:top w:val="none" w:sz="0" w:space="0" w:color="auto"/>
        <w:left w:val="none" w:sz="0" w:space="0" w:color="auto"/>
        <w:bottom w:val="none" w:sz="0" w:space="0" w:color="auto"/>
        <w:right w:val="none" w:sz="0" w:space="0" w:color="auto"/>
      </w:divBdr>
    </w:div>
    <w:div w:id="1359697862">
      <w:bodyDiv w:val="1"/>
      <w:marLeft w:val="0"/>
      <w:marRight w:val="0"/>
      <w:marTop w:val="0"/>
      <w:marBottom w:val="0"/>
      <w:divBdr>
        <w:top w:val="none" w:sz="0" w:space="0" w:color="auto"/>
        <w:left w:val="none" w:sz="0" w:space="0" w:color="auto"/>
        <w:bottom w:val="none" w:sz="0" w:space="0" w:color="auto"/>
        <w:right w:val="none" w:sz="0" w:space="0" w:color="auto"/>
      </w:divBdr>
    </w:div>
    <w:div w:id="1373843584">
      <w:bodyDiv w:val="1"/>
      <w:marLeft w:val="0"/>
      <w:marRight w:val="0"/>
      <w:marTop w:val="0"/>
      <w:marBottom w:val="0"/>
      <w:divBdr>
        <w:top w:val="none" w:sz="0" w:space="0" w:color="auto"/>
        <w:left w:val="none" w:sz="0" w:space="0" w:color="auto"/>
        <w:bottom w:val="none" w:sz="0" w:space="0" w:color="auto"/>
        <w:right w:val="none" w:sz="0" w:space="0" w:color="auto"/>
      </w:divBdr>
      <w:divsChild>
        <w:div w:id="2034837987">
          <w:marLeft w:val="0"/>
          <w:marRight w:val="0"/>
          <w:marTop w:val="0"/>
          <w:marBottom w:val="0"/>
          <w:divBdr>
            <w:top w:val="none" w:sz="0" w:space="0" w:color="auto"/>
            <w:left w:val="none" w:sz="0" w:space="0" w:color="auto"/>
            <w:bottom w:val="none" w:sz="0" w:space="0" w:color="auto"/>
            <w:right w:val="none" w:sz="0" w:space="0" w:color="auto"/>
          </w:divBdr>
        </w:div>
        <w:div w:id="151223229">
          <w:marLeft w:val="0"/>
          <w:marRight w:val="0"/>
          <w:marTop w:val="0"/>
          <w:marBottom w:val="0"/>
          <w:divBdr>
            <w:top w:val="none" w:sz="0" w:space="0" w:color="auto"/>
            <w:left w:val="none" w:sz="0" w:space="0" w:color="auto"/>
            <w:bottom w:val="none" w:sz="0" w:space="0" w:color="auto"/>
            <w:right w:val="none" w:sz="0" w:space="0" w:color="auto"/>
          </w:divBdr>
        </w:div>
        <w:div w:id="588347497">
          <w:marLeft w:val="0"/>
          <w:marRight w:val="0"/>
          <w:marTop w:val="0"/>
          <w:marBottom w:val="0"/>
          <w:divBdr>
            <w:top w:val="none" w:sz="0" w:space="0" w:color="auto"/>
            <w:left w:val="none" w:sz="0" w:space="0" w:color="auto"/>
            <w:bottom w:val="none" w:sz="0" w:space="0" w:color="auto"/>
            <w:right w:val="none" w:sz="0" w:space="0" w:color="auto"/>
          </w:divBdr>
        </w:div>
        <w:div w:id="1859542418">
          <w:marLeft w:val="0"/>
          <w:marRight w:val="0"/>
          <w:marTop w:val="0"/>
          <w:marBottom w:val="0"/>
          <w:divBdr>
            <w:top w:val="none" w:sz="0" w:space="0" w:color="auto"/>
            <w:left w:val="none" w:sz="0" w:space="0" w:color="auto"/>
            <w:bottom w:val="none" w:sz="0" w:space="0" w:color="auto"/>
            <w:right w:val="none" w:sz="0" w:space="0" w:color="auto"/>
          </w:divBdr>
        </w:div>
        <w:div w:id="1567689558">
          <w:marLeft w:val="0"/>
          <w:marRight w:val="0"/>
          <w:marTop w:val="0"/>
          <w:marBottom w:val="0"/>
          <w:divBdr>
            <w:top w:val="none" w:sz="0" w:space="0" w:color="auto"/>
            <w:left w:val="none" w:sz="0" w:space="0" w:color="auto"/>
            <w:bottom w:val="none" w:sz="0" w:space="0" w:color="auto"/>
            <w:right w:val="none" w:sz="0" w:space="0" w:color="auto"/>
          </w:divBdr>
        </w:div>
        <w:div w:id="653219027">
          <w:marLeft w:val="0"/>
          <w:marRight w:val="0"/>
          <w:marTop w:val="0"/>
          <w:marBottom w:val="0"/>
          <w:divBdr>
            <w:top w:val="none" w:sz="0" w:space="0" w:color="auto"/>
            <w:left w:val="none" w:sz="0" w:space="0" w:color="auto"/>
            <w:bottom w:val="none" w:sz="0" w:space="0" w:color="auto"/>
            <w:right w:val="none" w:sz="0" w:space="0" w:color="auto"/>
          </w:divBdr>
          <w:divsChild>
            <w:div w:id="1926961880">
              <w:marLeft w:val="0"/>
              <w:marRight w:val="0"/>
              <w:marTop w:val="0"/>
              <w:marBottom w:val="0"/>
              <w:divBdr>
                <w:top w:val="none" w:sz="0" w:space="0" w:color="auto"/>
                <w:left w:val="none" w:sz="0" w:space="0" w:color="auto"/>
                <w:bottom w:val="none" w:sz="0" w:space="0" w:color="auto"/>
                <w:right w:val="none" w:sz="0" w:space="0" w:color="auto"/>
              </w:divBdr>
            </w:div>
            <w:div w:id="1580138980">
              <w:marLeft w:val="0"/>
              <w:marRight w:val="0"/>
              <w:marTop w:val="0"/>
              <w:marBottom w:val="0"/>
              <w:divBdr>
                <w:top w:val="none" w:sz="0" w:space="0" w:color="auto"/>
                <w:left w:val="none" w:sz="0" w:space="0" w:color="auto"/>
                <w:bottom w:val="none" w:sz="0" w:space="0" w:color="auto"/>
                <w:right w:val="none" w:sz="0" w:space="0" w:color="auto"/>
              </w:divBdr>
            </w:div>
            <w:div w:id="419066737">
              <w:marLeft w:val="0"/>
              <w:marRight w:val="0"/>
              <w:marTop w:val="0"/>
              <w:marBottom w:val="0"/>
              <w:divBdr>
                <w:top w:val="none" w:sz="0" w:space="0" w:color="auto"/>
                <w:left w:val="none" w:sz="0" w:space="0" w:color="auto"/>
                <w:bottom w:val="none" w:sz="0" w:space="0" w:color="auto"/>
                <w:right w:val="none" w:sz="0" w:space="0" w:color="auto"/>
              </w:divBdr>
            </w:div>
            <w:div w:id="1933780449">
              <w:marLeft w:val="0"/>
              <w:marRight w:val="0"/>
              <w:marTop w:val="0"/>
              <w:marBottom w:val="0"/>
              <w:divBdr>
                <w:top w:val="none" w:sz="0" w:space="0" w:color="auto"/>
                <w:left w:val="none" w:sz="0" w:space="0" w:color="auto"/>
                <w:bottom w:val="none" w:sz="0" w:space="0" w:color="auto"/>
                <w:right w:val="none" w:sz="0" w:space="0" w:color="auto"/>
              </w:divBdr>
            </w:div>
            <w:div w:id="7015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8175">
      <w:bodyDiv w:val="1"/>
      <w:marLeft w:val="0"/>
      <w:marRight w:val="0"/>
      <w:marTop w:val="0"/>
      <w:marBottom w:val="0"/>
      <w:divBdr>
        <w:top w:val="none" w:sz="0" w:space="0" w:color="auto"/>
        <w:left w:val="none" w:sz="0" w:space="0" w:color="auto"/>
        <w:bottom w:val="none" w:sz="0" w:space="0" w:color="auto"/>
        <w:right w:val="none" w:sz="0" w:space="0" w:color="auto"/>
      </w:divBdr>
    </w:div>
    <w:div w:id="1481384927">
      <w:bodyDiv w:val="1"/>
      <w:marLeft w:val="0"/>
      <w:marRight w:val="0"/>
      <w:marTop w:val="0"/>
      <w:marBottom w:val="0"/>
      <w:divBdr>
        <w:top w:val="none" w:sz="0" w:space="0" w:color="auto"/>
        <w:left w:val="none" w:sz="0" w:space="0" w:color="auto"/>
        <w:bottom w:val="none" w:sz="0" w:space="0" w:color="auto"/>
        <w:right w:val="none" w:sz="0" w:space="0" w:color="auto"/>
      </w:divBdr>
    </w:div>
    <w:div w:id="1542206110">
      <w:bodyDiv w:val="1"/>
      <w:marLeft w:val="0"/>
      <w:marRight w:val="0"/>
      <w:marTop w:val="0"/>
      <w:marBottom w:val="0"/>
      <w:divBdr>
        <w:top w:val="none" w:sz="0" w:space="0" w:color="auto"/>
        <w:left w:val="none" w:sz="0" w:space="0" w:color="auto"/>
        <w:bottom w:val="none" w:sz="0" w:space="0" w:color="auto"/>
        <w:right w:val="none" w:sz="0" w:space="0" w:color="auto"/>
      </w:divBdr>
    </w:div>
    <w:div w:id="1563449208">
      <w:bodyDiv w:val="1"/>
      <w:marLeft w:val="0"/>
      <w:marRight w:val="0"/>
      <w:marTop w:val="0"/>
      <w:marBottom w:val="0"/>
      <w:divBdr>
        <w:top w:val="none" w:sz="0" w:space="0" w:color="auto"/>
        <w:left w:val="none" w:sz="0" w:space="0" w:color="auto"/>
        <w:bottom w:val="none" w:sz="0" w:space="0" w:color="auto"/>
        <w:right w:val="none" w:sz="0" w:space="0" w:color="auto"/>
      </w:divBdr>
    </w:div>
    <w:div w:id="1638145238">
      <w:bodyDiv w:val="1"/>
      <w:marLeft w:val="0"/>
      <w:marRight w:val="0"/>
      <w:marTop w:val="0"/>
      <w:marBottom w:val="0"/>
      <w:divBdr>
        <w:top w:val="none" w:sz="0" w:space="0" w:color="auto"/>
        <w:left w:val="none" w:sz="0" w:space="0" w:color="auto"/>
        <w:bottom w:val="none" w:sz="0" w:space="0" w:color="auto"/>
        <w:right w:val="none" w:sz="0" w:space="0" w:color="auto"/>
      </w:divBdr>
    </w:div>
    <w:div w:id="1881436360">
      <w:bodyDiv w:val="1"/>
      <w:marLeft w:val="0"/>
      <w:marRight w:val="0"/>
      <w:marTop w:val="0"/>
      <w:marBottom w:val="0"/>
      <w:divBdr>
        <w:top w:val="none" w:sz="0" w:space="0" w:color="auto"/>
        <w:left w:val="none" w:sz="0" w:space="0" w:color="auto"/>
        <w:bottom w:val="none" w:sz="0" w:space="0" w:color="auto"/>
        <w:right w:val="none" w:sz="0" w:space="0" w:color="auto"/>
      </w:divBdr>
    </w:div>
    <w:div w:id="1902516131">
      <w:bodyDiv w:val="1"/>
      <w:marLeft w:val="0"/>
      <w:marRight w:val="0"/>
      <w:marTop w:val="0"/>
      <w:marBottom w:val="0"/>
      <w:divBdr>
        <w:top w:val="none" w:sz="0" w:space="0" w:color="auto"/>
        <w:left w:val="none" w:sz="0" w:space="0" w:color="auto"/>
        <w:bottom w:val="none" w:sz="0" w:space="0" w:color="auto"/>
        <w:right w:val="none" w:sz="0" w:space="0" w:color="auto"/>
      </w:divBdr>
    </w:div>
    <w:div w:id="1915123920">
      <w:bodyDiv w:val="1"/>
      <w:marLeft w:val="0"/>
      <w:marRight w:val="0"/>
      <w:marTop w:val="0"/>
      <w:marBottom w:val="0"/>
      <w:divBdr>
        <w:top w:val="none" w:sz="0" w:space="0" w:color="auto"/>
        <w:left w:val="none" w:sz="0" w:space="0" w:color="auto"/>
        <w:bottom w:val="none" w:sz="0" w:space="0" w:color="auto"/>
        <w:right w:val="none" w:sz="0" w:space="0" w:color="auto"/>
      </w:divBdr>
    </w:div>
    <w:div w:id="1922761938">
      <w:bodyDiv w:val="1"/>
      <w:marLeft w:val="0"/>
      <w:marRight w:val="0"/>
      <w:marTop w:val="0"/>
      <w:marBottom w:val="0"/>
      <w:divBdr>
        <w:top w:val="none" w:sz="0" w:space="0" w:color="auto"/>
        <w:left w:val="none" w:sz="0" w:space="0" w:color="auto"/>
        <w:bottom w:val="none" w:sz="0" w:space="0" w:color="auto"/>
        <w:right w:val="none" w:sz="0" w:space="0" w:color="auto"/>
      </w:divBdr>
    </w:div>
    <w:div w:id="19303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ashanta@mnnit.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rabhi@mnnit.ac.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forms.gle/cDE5yAFW5KPraG539"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EB28-0F61-4209-9E88-2E0CDEDA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4079</TotalTime>
  <Pages>2</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c:creator>
  <cp:lastModifiedBy>Prashanta Majee</cp:lastModifiedBy>
  <cp:revision>515</cp:revision>
  <cp:lastPrinted>2026-01-13T06:18:00Z</cp:lastPrinted>
  <dcterms:created xsi:type="dcterms:W3CDTF">2023-02-12T04:46:00Z</dcterms:created>
  <dcterms:modified xsi:type="dcterms:W3CDTF">2026-04-20T11:23:00Z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cefe7649-6d93-4dd1-99a4-b7c23b4b024e</vt:lpwstr>
  </property>
</Properties>
</file>